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EB43" w14:textId="77777777" w:rsidR="00181995" w:rsidRPr="00DA5937" w:rsidRDefault="00181995" w:rsidP="00181995">
      <w:pPr>
        <w:pStyle w:val="Title"/>
        <w:rPr>
          <w:rFonts w:ascii="Arial" w:hAnsi="Arial" w:cs="Arial"/>
          <w:sz w:val="18"/>
          <w:szCs w:val="18"/>
        </w:rPr>
      </w:pPr>
      <w:r w:rsidRPr="00DA5937">
        <w:rPr>
          <w:rFonts w:ascii="Arial" w:hAnsi="Arial" w:cs="Arial"/>
          <w:sz w:val="18"/>
          <w:szCs w:val="18"/>
        </w:rPr>
        <w:t>SECTION 08 33 00</w:t>
      </w:r>
    </w:p>
    <w:p w14:paraId="44880BF5" w14:textId="77777777" w:rsidR="00181995" w:rsidRPr="00DA5937" w:rsidRDefault="00181995" w:rsidP="0018199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p>
    <w:p w14:paraId="323F8CB2" w14:textId="77777777" w:rsidR="00181995" w:rsidRPr="00DA5937" w:rsidRDefault="00181995" w:rsidP="0018199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B056892" w14:textId="77777777" w:rsidR="00181995" w:rsidRPr="0067310F" w:rsidRDefault="00181995" w:rsidP="00181995"/>
    <w:p w14:paraId="29899610" w14:textId="77777777" w:rsidR="00181995" w:rsidRPr="0013461B" w:rsidRDefault="00181995" w:rsidP="0018199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1E4EA24E"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9B5508B"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4BDFC5E7"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2B80DDA"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49F8435B"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43CC7C2"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3AC8452E"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3012B82C"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59304E3E" w14:textId="77777777" w:rsidR="00181995" w:rsidRPr="00447F2C" w:rsidRDefault="00181995" w:rsidP="0018199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2D368DB2"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20E6B218"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D4B00AF"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51661BBB" w14:textId="77777777" w:rsidR="00181995" w:rsidRPr="002E28C0"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5542ACD3" w14:textId="77777777" w:rsidR="00181995" w:rsidRDefault="00181995" w:rsidP="00181995">
      <w:pPr>
        <w:rPr>
          <w:rFonts w:ascii="Arial" w:hAnsi="Arial" w:cs="Arial"/>
          <w:sz w:val="18"/>
          <w:szCs w:val="18"/>
        </w:rPr>
      </w:pPr>
    </w:p>
    <w:p w14:paraId="79ECF6F6" w14:textId="77777777" w:rsidR="00181995" w:rsidRPr="00E02935" w:rsidRDefault="00181995" w:rsidP="00181995">
      <w:pPr>
        <w:rPr>
          <w:rFonts w:ascii="Arial" w:hAnsi="Arial" w:cs="Arial"/>
          <w:sz w:val="18"/>
          <w:szCs w:val="18"/>
        </w:rPr>
      </w:pPr>
    </w:p>
    <w:p w14:paraId="12CB332E" w14:textId="77777777" w:rsidR="00181995" w:rsidRPr="00E02935" w:rsidRDefault="00181995" w:rsidP="0018199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18773046" w14:textId="77777777" w:rsidR="00181995" w:rsidRPr="00E02935" w:rsidRDefault="00181995" w:rsidP="00181995">
      <w:pPr>
        <w:rPr>
          <w:rFonts w:ascii="Arial" w:hAnsi="Arial" w:cs="Arial"/>
          <w:sz w:val="18"/>
          <w:szCs w:val="18"/>
        </w:rPr>
      </w:pPr>
    </w:p>
    <w:p w14:paraId="2F83A8A0" w14:textId="77777777" w:rsidR="00181995" w:rsidRPr="00E02935" w:rsidRDefault="00181995" w:rsidP="0018199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68E8C8A1" w14:textId="77777777" w:rsidR="00181995" w:rsidRPr="00E02935" w:rsidRDefault="00181995" w:rsidP="00181995">
      <w:pPr>
        <w:rPr>
          <w:rFonts w:ascii="Arial" w:hAnsi="Arial" w:cs="Arial"/>
          <w:sz w:val="18"/>
          <w:szCs w:val="18"/>
        </w:rPr>
      </w:pPr>
    </w:p>
    <w:p w14:paraId="4565C5C5" w14:textId="77777777" w:rsidR="00181995" w:rsidRPr="00E02935" w:rsidRDefault="00181995" w:rsidP="0018199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Pr="00E02935">
        <w:rPr>
          <w:rFonts w:ascii="Arial" w:hAnsi="Arial" w:cs="Arial"/>
          <w:sz w:val="18"/>
          <w:szCs w:val="18"/>
          <w:highlight w:val="yellow"/>
        </w:rPr>
        <w:t>[Manual] [and] [electric operated]</w:t>
      </w:r>
      <w:r w:rsidRPr="00E02935">
        <w:rPr>
          <w:rFonts w:ascii="Arial" w:hAnsi="Arial" w:cs="Arial"/>
          <w:sz w:val="18"/>
          <w:szCs w:val="18"/>
        </w:rPr>
        <w:t xml:space="preserve"> overhead insulated rolling doors.</w:t>
      </w:r>
    </w:p>
    <w:p w14:paraId="6C60E504" w14:textId="77777777" w:rsidR="00181995" w:rsidRPr="00E02935" w:rsidRDefault="00181995" w:rsidP="00181995">
      <w:pPr>
        <w:ind w:left="720"/>
        <w:rPr>
          <w:rFonts w:ascii="Arial" w:hAnsi="Arial" w:cs="Arial"/>
          <w:sz w:val="18"/>
          <w:szCs w:val="18"/>
        </w:rPr>
      </w:pPr>
    </w:p>
    <w:p w14:paraId="5C3EAB1C" w14:textId="77777777" w:rsidR="00181995" w:rsidRPr="00E02935" w:rsidRDefault="00181995" w:rsidP="0018199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6B37374C"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40514E8D"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0A3F5F74"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3C3D8BA8"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20236D72"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0A2A77D9" w14:textId="77777777" w:rsidR="00181995" w:rsidRPr="00E02935" w:rsidRDefault="00181995" w:rsidP="0018199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1A44739C" w14:textId="77777777" w:rsidR="00181995" w:rsidRPr="00E02935" w:rsidRDefault="00181995" w:rsidP="00181995">
      <w:pPr>
        <w:rPr>
          <w:rFonts w:ascii="Arial" w:hAnsi="Arial" w:cs="Arial"/>
          <w:sz w:val="18"/>
          <w:szCs w:val="18"/>
        </w:rPr>
      </w:pPr>
    </w:p>
    <w:p w14:paraId="4F13EEDA" w14:textId="77777777" w:rsidR="00181995" w:rsidRPr="00E02935" w:rsidRDefault="00181995" w:rsidP="0018199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4ABF1077" w14:textId="77777777" w:rsidR="00181995" w:rsidRPr="00E02935" w:rsidRDefault="00181995" w:rsidP="0018199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EE774F5" w14:textId="77777777" w:rsidR="00181995" w:rsidRPr="00E02935" w:rsidRDefault="00181995" w:rsidP="00181995">
      <w:pPr>
        <w:rPr>
          <w:rFonts w:ascii="Arial" w:hAnsi="Arial" w:cs="Arial"/>
          <w:sz w:val="18"/>
          <w:szCs w:val="18"/>
        </w:rPr>
      </w:pPr>
    </w:p>
    <w:p w14:paraId="307E98AC" w14:textId="77777777" w:rsidR="00181995" w:rsidRPr="00E02935" w:rsidRDefault="00181995" w:rsidP="0018199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03B3C4C5" w14:textId="77777777" w:rsidR="00181995" w:rsidRPr="00E02935" w:rsidRDefault="00181995" w:rsidP="00181995">
      <w:pPr>
        <w:rPr>
          <w:rFonts w:ascii="Arial" w:hAnsi="Arial" w:cs="Arial"/>
          <w:sz w:val="18"/>
          <w:szCs w:val="18"/>
        </w:rPr>
      </w:pPr>
    </w:p>
    <w:p w14:paraId="22907B95" w14:textId="77777777" w:rsidR="00181995" w:rsidRPr="00E02935" w:rsidRDefault="00181995" w:rsidP="0018199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1BE1B795"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3D4C884D" w14:textId="77777777" w:rsidR="00181995" w:rsidRPr="00E02935" w:rsidRDefault="00181995" w:rsidP="0018199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3C15BC27" w14:textId="77777777" w:rsidR="00181995" w:rsidRPr="00E02935" w:rsidRDefault="00181995" w:rsidP="0018199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28DFF744" w14:textId="77777777" w:rsidR="00181995" w:rsidRPr="00E02935" w:rsidRDefault="00181995" w:rsidP="00181995">
      <w:pPr>
        <w:rPr>
          <w:rFonts w:ascii="Arial" w:hAnsi="Arial" w:cs="Arial"/>
          <w:sz w:val="18"/>
          <w:szCs w:val="18"/>
        </w:rPr>
      </w:pPr>
    </w:p>
    <w:p w14:paraId="331DB00A"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14F73C4A" w14:textId="77777777" w:rsidR="00181995" w:rsidRPr="00E02935" w:rsidRDefault="00181995" w:rsidP="0018199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Supply doors to withstand up to [</w:t>
      </w:r>
      <w:r w:rsidRPr="005A540E">
        <w:rPr>
          <w:rFonts w:ascii="Arial" w:hAnsi="Arial" w:cs="Arial"/>
          <w:sz w:val="18"/>
          <w:szCs w:val="18"/>
          <w:highlight w:val="yellow"/>
        </w:rPr>
        <w:t>_</w:t>
      </w:r>
      <w:r w:rsidRPr="00E02935">
        <w:rPr>
          <w:rFonts w:ascii="Arial" w:hAnsi="Arial" w:cs="Arial"/>
          <w:sz w:val="18"/>
          <w:szCs w:val="18"/>
          <w:highlight w:val="yellow"/>
        </w:rPr>
        <w:t>_</w:t>
      </w:r>
      <w:r>
        <w:rPr>
          <w:rFonts w:ascii="Arial" w:hAnsi="Arial" w:cs="Arial"/>
          <w:sz w:val="18"/>
          <w:szCs w:val="18"/>
        </w:rPr>
        <w:t>]</w:t>
      </w:r>
      <w:r w:rsidRPr="00E02935">
        <w:rPr>
          <w:rFonts w:ascii="Arial" w:hAnsi="Arial" w:cs="Arial"/>
          <w:sz w:val="18"/>
          <w:szCs w:val="18"/>
        </w:rPr>
        <w:t xml:space="preserve"> psf (</w:t>
      </w:r>
      <w:r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6BD08F63" w14:textId="77777777" w:rsidR="00181995" w:rsidRPr="00E02935" w:rsidRDefault="00181995" w:rsidP="00181995">
      <w:pPr>
        <w:rPr>
          <w:rFonts w:ascii="Arial" w:hAnsi="Arial" w:cs="Arial"/>
          <w:sz w:val="18"/>
          <w:szCs w:val="18"/>
        </w:rPr>
      </w:pPr>
    </w:p>
    <w:p w14:paraId="3B19C51F"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66AC0F59" w14:textId="77777777" w:rsidR="00181995" w:rsidRDefault="00181995" w:rsidP="0018199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71D5C868" w14:textId="77777777" w:rsidR="00181995" w:rsidRPr="00053E0F" w:rsidRDefault="00181995" w:rsidP="00181995">
      <w:pPr>
        <w:rPr>
          <w:rFonts w:ascii="Arial" w:hAnsi="Arial" w:cs="Arial"/>
          <w:sz w:val="16"/>
          <w:szCs w:val="16"/>
        </w:rPr>
      </w:pPr>
    </w:p>
    <w:p w14:paraId="31764062" w14:textId="77777777" w:rsidR="00181995" w:rsidRPr="00053E0F" w:rsidRDefault="00181995" w:rsidP="0018199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2090BA28"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6B42601A"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6C6DC1E6" w14:textId="77777777" w:rsidR="00181995" w:rsidRPr="00053E0F" w:rsidRDefault="00181995" w:rsidP="00181995">
      <w:pPr>
        <w:rPr>
          <w:rFonts w:ascii="Arial" w:hAnsi="Arial" w:cs="Arial"/>
          <w:sz w:val="18"/>
          <w:szCs w:val="18"/>
        </w:rPr>
      </w:pPr>
    </w:p>
    <w:p w14:paraId="49B48984"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2E0C7BA0"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2FEF6777"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0E611EDE"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3EE9EDEF" w14:textId="77777777" w:rsidR="00181995" w:rsidRDefault="00181995" w:rsidP="00181995">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2F59C803" w14:textId="77777777" w:rsidR="00181995" w:rsidRDefault="00181995" w:rsidP="00181995">
      <w:pPr>
        <w:ind w:left="1440"/>
        <w:rPr>
          <w:rFonts w:ascii="Arial" w:hAnsi="Arial" w:cs="Arial"/>
          <w:b/>
          <w:sz w:val="18"/>
          <w:szCs w:val="18"/>
        </w:rPr>
      </w:pPr>
      <w:r>
        <w:rPr>
          <w:rFonts w:ascii="Arial" w:hAnsi="Arial" w:cs="Arial"/>
          <w:sz w:val="18"/>
          <w:szCs w:val="18"/>
        </w:rPr>
        <w:t xml:space="preserve">6. </w:t>
      </w:r>
      <w:r>
        <w:rPr>
          <w:rFonts w:ascii="Arial" w:hAnsi="Arial" w:cs="Arial"/>
          <w:sz w:val="18"/>
          <w:szCs w:val="18"/>
        </w:rPr>
        <w:tab/>
      </w:r>
      <w:r w:rsidRPr="001932EE">
        <w:rPr>
          <w:rFonts w:ascii="Arial" w:hAnsi="Arial" w:cs="Arial"/>
          <w:b/>
          <w:sz w:val="18"/>
          <w:szCs w:val="18"/>
        </w:rPr>
        <w:t>Safety:</w:t>
      </w:r>
    </w:p>
    <w:p w14:paraId="225ADAEE" w14:textId="77777777" w:rsidR="00181995" w:rsidRDefault="00181995" w:rsidP="00181995">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128DAD03" w14:textId="77777777" w:rsidR="00181995" w:rsidRPr="00022636" w:rsidRDefault="00181995" w:rsidP="0018199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603309AE" w14:textId="77777777" w:rsidR="00181995" w:rsidRDefault="00181995" w:rsidP="00181995">
      <w:pPr>
        <w:rPr>
          <w:rFonts w:ascii="Arial" w:hAnsi="Arial" w:cs="Arial"/>
          <w:sz w:val="18"/>
          <w:szCs w:val="18"/>
        </w:rPr>
      </w:pPr>
    </w:p>
    <w:p w14:paraId="21073DE4" w14:textId="77777777" w:rsidR="00181995" w:rsidRPr="00022636" w:rsidRDefault="00181995" w:rsidP="00181995">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 Layout: </w:t>
      </w:r>
    </w:p>
    <w:p w14:paraId="2DDE19F6" w14:textId="77777777" w:rsidR="00181995" w:rsidRPr="00022636" w:rsidRDefault="00181995" w:rsidP="0018199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C96CCCE" w14:textId="77777777" w:rsidR="00181995" w:rsidRPr="00022636" w:rsidRDefault="00181995" w:rsidP="00181995">
      <w:pPr>
        <w:rPr>
          <w:rFonts w:ascii="Arial" w:hAnsi="Arial" w:cs="Arial"/>
          <w:sz w:val="18"/>
          <w:szCs w:val="18"/>
        </w:rPr>
      </w:pPr>
    </w:p>
    <w:p w14:paraId="003BDDE5" w14:textId="77777777" w:rsidR="00181995" w:rsidRPr="00BB0BE5" w:rsidRDefault="00181995" w:rsidP="00181995">
      <w:pPr>
        <w:ind w:left="720" w:firstLine="720"/>
        <w:rPr>
          <w:rFonts w:ascii="Arial" w:hAnsi="Arial" w:cs="Arial"/>
          <w:b/>
          <w:sz w:val="18"/>
          <w:szCs w:val="18"/>
        </w:rPr>
      </w:pPr>
      <w:r>
        <w:rPr>
          <w:rFonts w:ascii="Arial" w:hAnsi="Arial" w:cs="Arial"/>
          <w:sz w:val="18"/>
          <w:szCs w:val="18"/>
        </w:rPr>
        <w:t>8</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Customized Product: </w:t>
      </w:r>
    </w:p>
    <w:p w14:paraId="13BC529E" w14:textId="77777777" w:rsidR="00181995" w:rsidRPr="00022636" w:rsidRDefault="00181995" w:rsidP="0018199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ABA2242" w14:textId="77777777" w:rsidR="00181995" w:rsidRPr="00C20D3A" w:rsidRDefault="00181995" w:rsidP="00181995">
      <w:pPr>
        <w:rPr>
          <w:rFonts w:ascii="Arial" w:hAnsi="Arial" w:cs="Arial"/>
          <w:sz w:val="18"/>
          <w:szCs w:val="18"/>
        </w:rPr>
      </w:pPr>
    </w:p>
    <w:p w14:paraId="11C1224A" w14:textId="77777777" w:rsidR="00181995" w:rsidRPr="00053E0F" w:rsidRDefault="00181995" w:rsidP="00181995">
      <w:pPr>
        <w:rPr>
          <w:rFonts w:ascii="Arial" w:hAnsi="Arial" w:cs="Arial"/>
          <w:sz w:val="18"/>
          <w:szCs w:val="18"/>
        </w:rPr>
      </w:pPr>
    </w:p>
    <w:p w14:paraId="394D348B" w14:textId="77777777" w:rsidR="00181995" w:rsidRPr="00053E0F" w:rsidRDefault="00181995" w:rsidP="00181995">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61E59328" w14:textId="77777777" w:rsidR="00181995" w:rsidRPr="00053E0F" w:rsidRDefault="00181995" w:rsidP="00181995">
      <w:pPr>
        <w:rPr>
          <w:rFonts w:ascii="Arial" w:hAnsi="Arial" w:cs="Arial"/>
          <w:sz w:val="18"/>
          <w:szCs w:val="18"/>
        </w:rPr>
      </w:pPr>
    </w:p>
    <w:p w14:paraId="3F4B5D7E"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494E7D32"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6325B982" w14:textId="77777777" w:rsidR="00181995" w:rsidRPr="00053E0F" w:rsidRDefault="00181995" w:rsidP="00181995">
      <w:pPr>
        <w:rPr>
          <w:rFonts w:ascii="Arial" w:hAnsi="Arial" w:cs="Arial"/>
          <w:sz w:val="18"/>
          <w:szCs w:val="18"/>
        </w:rPr>
      </w:pPr>
    </w:p>
    <w:p w14:paraId="394AA1F8" w14:textId="77777777" w:rsidR="00181995" w:rsidRPr="00053E0F" w:rsidRDefault="00181995" w:rsidP="00181995">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7F347697" w14:textId="77777777" w:rsidR="00181995" w:rsidRPr="00053E0F" w:rsidRDefault="00181995" w:rsidP="00181995">
      <w:pPr>
        <w:rPr>
          <w:rFonts w:ascii="Arial" w:hAnsi="Arial" w:cs="Arial"/>
          <w:sz w:val="18"/>
          <w:szCs w:val="18"/>
        </w:rPr>
      </w:pPr>
    </w:p>
    <w:p w14:paraId="1AB67458"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649A269D"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Pr>
          <w:rFonts w:ascii="Arial" w:hAnsi="Arial" w:cs="Arial"/>
          <w:sz w:val="18"/>
          <w:szCs w:val="18"/>
        </w:rPr>
        <w:t>rer ISO 9001:2015</w:t>
      </w:r>
      <w:r w:rsidRPr="00053E0F">
        <w:rPr>
          <w:rFonts w:ascii="Arial" w:hAnsi="Arial" w:cs="Arial"/>
          <w:sz w:val="18"/>
          <w:szCs w:val="18"/>
        </w:rPr>
        <w:t xml:space="preserve"> registration</w:t>
      </w:r>
    </w:p>
    <w:p w14:paraId="08C83C4A"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04BDA1E7" w14:textId="099474EB" w:rsidR="00181995" w:rsidRDefault="00181995" w:rsidP="00181995">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704AD47F" w14:textId="77777777" w:rsidR="00456C40" w:rsidRDefault="00456C40" w:rsidP="00456C40">
      <w:pPr>
        <w:ind w:left="2160"/>
        <w:rPr>
          <w:rFonts w:ascii="Arial" w:hAnsi="Arial" w:cs="Arial"/>
          <w:bCs/>
        </w:rPr>
      </w:pPr>
      <w:r>
        <w:rPr>
          <w:rFonts w:ascii="Arial" w:hAnsi="Arial" w:cs="Arial"/>
          <w:sz w:val="18"/>
          <w:szCs w:val="18"/>
        </w:rPr>
        <w:t xml:space="preserve">d. </w:t>
      </w:r>
      <w:r>
        <w:rPr>
          <w:rFonts w:ascii="Arial" w:hAnsi="Arial" w:cs="Arial"/>
          <w:sz w:val="18"/>
          <w:szCs w:val="18"/>
        </w:rPr>
        <w:tab/>
      </w:r>
      <w:r w:rsidRPr="004A56A8">
        <w:rPr>
          <w:rFonts w:ascii="Arial" w:hAnsi="Arial" w:cs="Arial"/>
          <w:bCs/>
        </w:rPr>
        <w:t xml:space="preserve">Provide manufacturer’s Health Product Declaration (HPD) for each </w:t>
      </w:r>
    </w:p>
    <w:p w14:paraId="1F560CD3" w14:textId="1BB4E272" w:rsidR="00456C40" w:rsidRPr="00456C40" w:rsidRDefault="00456C40" w:rsidP="00456C40">
      <w:pPr>
        <w:ind w:left="2160" w:firstLine="720"/>
        <w:rPr>
          <w:rFonts w:ascii="Arial" w:hAnsi="Arial" w:cs="Arial"/>
          <w:b/>
          <w:bCs/>
        </w:rPr>
      </w:pPr>
      <w:r w:rsidRPr="004A56A8">
        <w:rPr>
          <w:rFonts w:ascii="Arial" w:hAnsi="Arial" w:cs="Arial"/>
          <w:bCs/>
        </w:rPr>
        <w:t>product</w:t>
      </w:r>
    </w:p>
    <w:p w14:paraId="79F8C52D" w14:textId="439612F2" w:rsidR="00181995" w:rsidRPr="00053E0F" w:rsidRDefault="00456C40" w:rsidP="00181995">
      <w:pPr>
        <w:ind w:left="2880" w:hanging="720"/>
        <w:rPr>
          <w:rFonts w:ascii="Arial" w:hAnsi="Arial" w:cs="Arial"/>
          <w:sz w:val="18"/>
          <w:szCs w:val="18"/>
        </w:rPr>
      </w:pPr>
      <w:r>
        <w:rPr>
          <w:rFonts w:ascii="Arial" w:hAnsi="Arial" w:cs="Arial"/>
          <w:sz w:val="18"/>
          <w:szCs w:val="18"/>
        </w:rPr>
        <w:t>e</w:t>
      </w:r>
      <w:bookmarkStart w:id="0" w:name="_GoBack"/>
      <w:bookmarkEnd w:id="0"/>
      <w:r w:rsidR="00181995" w:rsidRPr="00053E0F">
        <w:rPr>
          <w:rFonts w:ascii="Arial" w:hAnsi="Arial" w:cs="Arial"/>
          <w:sz w:val="18"/>
          <w:szCs w:val="18"/>
        </w:rPr>
        <w:t>.</w:t>
      </w:r>
      <w:r w:rsidR="00181995" w:rsidRPr="00053E0F">
        <w:rPr>
          <w:rFonts w:ascii="Arial" w:hAnsi="Arial" w:cs="Arial"/>
          <w:sz w:val="18"/>
          <w:szCs w:val="18"/>
        </w:rPr>
        <w:tab/>
      </w:r>
      <w:r w:rsidR="00181995" w:rsidRPr="00053E0F">
        <w:rPr>
          <w:rFonts w:ascii="Arial" w:hAnsi="Arial" w:cs="Arial"/>
          <w:b/>
          <w:sz w:val="18"/>
          <w:szCs w:val="18"/>
        </w:rPr>
        <w:t>Manufacturer must provide independent testing lab results proving .3 CFM/FT2 or less air infiltration</w:t>
      </w:r>
    </w:p>
    <w:p w14:paraId="57B13A45" w14:textId="77777777" w:rsidR="00181995" w:rsidRPr="00053E0F" w:rsidRDefault="00181995" w:rsidP="00181995">
      <w:pPr>
        <w:rPr>
          <w:rFonts w:ascii="Arial" w:hAnsi="Arial" w:cs="Arial"/>
          <w:sz w:val="18"/>
          <w:szCs w:val="18"/>
        </w:rPr>
      </w:pPr>
    </w:p>
    <w:p w14:paraId="45154AB3"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5CDF8280"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059E61AA"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28155F39" w14:textId="77777777" w:rsidR="00181995" w:rsidRPr="00053E0F" w:rsidRDefault="00181995" w:rsidP="00181995">
      <w:pPr>
        <w:rPr>
          <w:rFonts w:ascii="Arial" w:hAnsi="Arial" w:cs="Arial"/>
          <w:sz w:val="18"/>
          <w:szCs w:val="18"/>
        </w:rPr>
      </w:pPr>
    </w:p>
    <w:p w14:paraId="56F2C47B" w14:textId="77777777" w:rsidR="00181995" w:rsidRPr="00053E0F" w:rsidRDefault="00181995" w:rsidP="00181995">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3A68740E" w14:textId="77777777" w:rsidR="00181995" w:rsidRPr="00053E0F" w:rsidRDefault="00181995" w:rsidP="00181995">
      <w:pPr>
        <w:rPr>
          <w:rFonts w:ascii="Arial" w:hAnsi="Arial" w:cs="Arial"/>
          <w:sz w:val="18"/>
          <w:szCs w:val="18"/>
        </w:rPr>
      </w:pPr>
    </w:p>
    <w:p w14:paraId="543920F7"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2EB28271" w14:textId="77777777" w:rsidR="00181995" w:rsidRPr="00053E0F" w:rsidRDefault="00181995" w:rsidP="00181995">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1142F34F" w14:textId="77777777" w:rsidR="00181995" w:rsidRPr="00053E0F" w:rsidRDefault="00181995" w:rsidP="00181995">
      <w:pPr>
        <w:rPr>
          <w:rFonts w:ascii="Arial" w:hAnsi="Arial" w:cs="Arial"/>
          <w:sz w:val="18"/>
          <w:szCs w:val="18"/>
        </w:rPr>
      </w:pPr>
    </w:p>
    <w:p w14:paraId="507CD166"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5F7A1CA1" w14:textId="77777777" w:rsidR="00181995" w:rsidRPr="00053E0F" w:rsidRDefault="00181995" w:rsidP="00181995">
      <w:pPr>
        <w:rPr>
          <w:rFonts w:ascii="Arial" w:hAnsi="Arial" w:cs="Arial"/>
          <w:sz w:val="18"/>
          <w:szCs w:val="18"/>
        </w:rPr>
      </w:pPr>
    </w:p>
    <w:p w14:paraId="6AA93FE0" w14:textId="77777777" w:rsidR="00181995" w:rsidRPr="00053E0F" w:rsidRDefault="00181995" w:rsidP="00181995">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7A046A16" w14:textId="77777777" w:rsidR="00181995" w:rsidRPr="00053E0F" w:rsidRDefault="00181995" w:rsidP="00181995">
      <w:pPr>
        <w:rPr>
          <w:rFonts w:ascii="Arial" w:hAnsi="Arial" w:cs="Arial"/>
          <w:sz w:val="18"/>
          <w:szCs w:val="18"/>
        </w:rPr>
      </w:pPr>
    </w:p>
    <w:p w14:paraId="1666B58C" w14:textId="77777777" w:rsidR="00181995" w:rsidRPr="00053E0F" w:rsidRDefault="00181995" w:rsidP="00181995">
      <w:pPr>
        <w:ind w:left="720"/>
        <w:rPr>
          <w:rFonts w:ascii="Arial" w:hAnsi="Arial" w:cs="Arial"/>
          <w:sz w:val="18"/>
          <w:szCs w:val="18"/>
        </w:rPr>
      </w:pPr>
      <w:r w:rsidRPr="00053E0F">
        <w:rPr>
          <w:rFonts w:ascii="Arial" w:hAnsi="Arial" w:cs="Arial"/>
          <w:sz w:val="18"/>
          <w:szCs w:val="18"/>
        </w:rPr>
        <w:lastRenderedPageBreak/>
        <w:t>A.</w:t>
      </w:r>
      <w:r w:rsidRPr="00053E0F">
        <w:rPr>
          <w:rFonts w:ascii="Arial" w:hAnsi="Arial" w:cs="Arial"/>
          <w:sz w:val="18"/>
          <w:szCs w:val="18"/>
        </w:rPr>
        <w:tab/>
        <w:t>Reference Section 01 66 00 Product Storage and Handling Requirements</w:t>
      </w:r>
    </w:p>
    <w:p w14:paraId="7D4F7088" w14:textId="77777777" w:rsidR="00181995" w:rsidRPr="00053E0F" w:rsidRDefault="00181995" w:rsidP="00181995">
      <w:pPr>
        <w:ind w:left="720"/>
        <w:rPr>
          <w:rFonts w:ascii="Arial" w:hAnsi="Arial" w:cs="Arial"/>
          <w:sz w:val="18"/>
          <w:szCs w:val="18"/>
        </w:rPr>
      </w:pPr>
    </w:p>
    <w:p w14:paraId="6B9D05D8" w14:textId="77777777" w:rsidR="00181995" w:rsidRPr="00053E0F" w:rsidRDefault="00181995" w:rsidP="00181995">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01F613CD" w14:textId="77777777" w:rsidR="00181995" w:rsidRPr="00053E0F" w:rsidRDefault="00181995" w:rsidP="00181995">
      <w:pPr>
        <w:rPr>
          <w:rFonts w:ascii="Arial" w:hAnsi="Arial" w:cs="Arial"/>
          <w:sz w:val="18"/>
          <w:szCs w:val="18"/>
        </w:rPr>
      </w:pPr>
    </w:p>
    <w:p w14:paraId="58625B57" w14:textId="77777777" w:rsidR="00181995" w:rsidRPr="00053E0F" w:rsidRDefault="00181995" w:rsidP="00181995">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5056F777" w14:textId="77777777" w:rsidR="00181995" w:rsidRPr="00053E0F" w:rsidRDefault="00181995" w:rsidP="00181995">
      <w:pPr>
        <w:rPr>
          <w:rFonts w:ascii="Arial" w:hAnsi="Arial" w:cs="Arial"/>
          <w:sz w:val="18"/>
          <w:szCs w:val="18"/>
        </w:rPr>
      </w:pPr>
    </w:p>
    <w:p w14:paraId="33607F6D"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1805415B" w14:textId="77777777" w:rsidR="00181995" w:rsidRPr="00053E0F" w:rsidRDefault="00181995" w:rsidP="00181995">
      <w:pPr>
        <w:ind w:left="720"/>
        <w:rPr>
          <w:rFonts w:ascii="Arial" w:hAnsi="Arial" w:cs="Arial"/>
          <w:sz w:val="18"/>
          <w:szCs w:val="18"/>
        </w:rPr>
      </w:pPr>
    </w:p>
    <w:p w14:paraId="1CA901D9"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1AB8A7BE" w14:textId="77777777" w:rsidR="00181995" w:rsidRPr="00053E0F" w:rsidRDefault="00181995" w:rsidP="00181995">
      <w:pPr>
        <w:rPr>
          <w:rFonts w:ascii="Arial" w:hAnsi="Arial" w:cs="Arial"/>
          <w:sz w:val="18"/>
          <w:szCs w:val="18"/>
        </w:rPr>
      </w:pPr>
    </w:p>
    <w:p w14:paraId="3907E98F" w14:textId="77777777" w:rsidR="00181995" w:rsidRPr="00053E0F" w:rsidRDefault="00181995" w:rsidP="00181995">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7F97DC00" w14:textId="77777777" w:rsidR="00181995" w:rsidRPr="00053E0F" w:rsidRDefault="00181995" w:rsidP="00181995">
      <w:pPr>
        <w:rPr>
          <w:rFonts w:ascii="Arial" w:hAnsi="Arial" w:cs="Arial"/>
          <w:sz w:val="18"/>
          <w:szCs w:val="18"/>
        </w:rPr>
      </w:pPr>
    </w:p>
    <w:p w14:paraId="7FDFF005" w14:textId="77777777" w:rsidR="00181995" w:rsidRPr="00053E0F" w:rsidRDefault="00181995" w:rsidP="00181995">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D07F21E" w14:textId="77777777" w:rsidR="00181995" w:rsidRPr="00053E0F" w:rsidRDefault="00181995" w:rsidP="00181995">
      <w:pPr>
        <w:rPr>
          <w:rFonts w:ascii="Arial" w:hAnsi="Arial" w:cs="Arial"/>
          <w:sz w:val="18"/>
          <w:szCs w:val="18"/>
        </w:rPr>
      </w:pPr>
    </w:p>
    <w:p w14:paraId="44E03DF1" w14:textId="77777777" w:rsidR="00181995" w:rsidRDefault="00181995" w:rsidP="00181995">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69B5269B" w14:textId="77777777" w:rsidR="00181995" w:rsidRPr="00053E0F" w:rsidRDefault="00181995" w:rsidP="0018199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65970344" w14:textId="77777777" w:rsidR="00181995" w:rsidRDefault="00181995" w:rsidP="00181995">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Pr>
          <w:rFonts w:ascii="Arial" w:hAnsi="Arial" w:cs="Arial"/>
          <w:b/>
          <w:sz w:val="18"/>
          <w:szCs w:val="18"/>
        </w:rPr>
        <w:t>:</w:t>
      </w:r>
      <w:r w:rsidRPr="00053E0F">
        <w:rPr>
          <w:rFonts w:ascii="Arial" w:hAnsi="Arial" w:cs="Arial"/>
          <w:sz w:val="18"/>
          <w:szCs w:val="18"/>
        </w:rPr>
        <w:t xml:space="preserve"> 24 Elmwood Avenue, Mountain Top, PA 18707. </w:t>
      </w:r>
    </w:p>
    <w:p w14:paraId="6D652450"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Telephone: (800) 233-8366</w:t>
      </w:r>
    </w:p>
    <w:p w14:paraId="5C2EFE62"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11E1D00B"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1EF6F2B1" w14:textId="77777777" w:rsidR="00181995" w:rsidRPr="00053E0F" w:rsidRDefault="00181995" w:rsidP="00181995">
      <w:pPr>
        <w:rPr>
          <w:rFonts w:ascii="Arial" w:hAnsi="Arial" w:cs="Arial"/>
          <w:sz w:val="18"/>
          <w:szCs w:val="18"/>
        </w:rPr>
      </w:pPr>
    </w:p>
    <w:p w14:paraId="02C928BA" w14:textId="77777777" w:rsidR="00181995" w:rsidRPr="00053E0F" w:rsidRDefault="00181995" w:rsidP="00181995">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7A2C126D" w14:textId="77777777" w:rsidR="00181995" w:rsidRPr="00053E0F" w:rsidRDefault="00181995" w:rsidP="00181995">
      <w:pPr>
        <w:rPr>
          <w:rFonts w:ascii="Arial" w:hAnsi="Arial" w:cs="Arial"/>
          <w:sz w:val="18"/>
          <w:szCs w:val="18"/>
        </w:rPr>
      </w:pPr>
    </w:p>
    <w:p w14:paraId="07CBDBE9" w14:textId="77777777" w:rsidR="00181995" w:rsidRPr="00053E0F" w:rsidRDefault="00181995" w:rsidP="00181995">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32C02AE0" w14:textId="77777777" w:rsidR="00181995" w:rsidRPr="00053E0F" w:rsidRDefault="00181995" w:rsidP="00181995">
      <w:pPr>
        <w:rPr>
          <w:rFonts w:ascii="Arial" w:hAnsi="Arial" w:cs="Arial"/>
          <w:sz w:val="18"/>
          <w:szCs w:val="18"/>
        </w:rPr>
      </w:pPr>
    </w:p>
    <w:p w14:paraId="113993D1"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ESD30</w:t>
      </w:r>
    </w:p>
    <w:p w14:paraId="68E8747E" w14:textId="77777777" w:rsidR="00181995" w:rsidRPr="00053E0F" w:rsidRDefault="00181995" w:rsidP="00181995">
      <w:pPr>
        <w:rPr>
          <w:rFonts w:ascii="Arial" w:hAnsi="Arial" w:cs="Arial"/>
          <w:sz w:val="18"/>
          <w:szCs w:val="18"/>
        </w:rPr>
      </w:pPr>
    </w:p>
    <w:p w14:paraId="38C9EF20" w14:textId="77777777" w:rsidR="00181995" w:rsidRPr="00053E0F" w:rsidRDefault="00181995" w:rsidP="00181995">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35E760F0" w14:textId="77777777" w:rsidR="00181995" w:rsidRPr="00053E0F" w:rsidRDefault="00181995" w:rsidP="00181995">
      <w:pPr>
        <w:rPr>
          <w:rFonts w:ascii="Arial" w:hAnsi="Arial" w:cs="Arial"/>
          <w:sz w:val="18"/>
          <w:szCs w:val="18"/>
        </w:rPr>
      </w:pPr>
    </w:p>
    <w:p w14:paraId="087EA784"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7DED1BA3"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0C4A2E42" w14:textId="77777777" w:rsidR="00181995" w:rsidRPr="00D34582" w:rsidRDefault="00181995" w:rsidP="00181995">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4DD5F23"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0B978E4C"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503A9F26"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73F84EB7"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17F0C17D" w14:textId="77777777" w:rsidR="00181995" w:rsidRPr="00053E0F" w:rsidRDefault="00181995" w:rsidP="00181995">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0A3B8765"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28C5DCE6"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49B827AA"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8D682DE"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18675DE3"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Sound Transmission Class (STC) rating up to 30 for the entire assembly. If an STC of 32 is desired, additional options are required. All configurations are evaluated per ASTM E90 and based on testing a complete, operable assembly</w:t>
      </w:r>
    </w:p>
    <w:p w14:paraId="50897BC5" w14:textId="77777777" w:rsidR="00181995" w:rsidRPr="00053E0F" w:rsidRDefault="00181995" w:rsidP="00181995">
      <w:pPr>
        <w:rPr>
          <w:rFonts w:ascii="Arial" w:hAnsi="Arial" w:cs="Arial"/>
          <w:sz w:val="18"/>
          <w:szCs w:val="18"/>
        </w:rPr>
      </w:pPr>
    </w:p>
    <w:p w14:paraId="455E1825"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45D12CA4" w14:textId="77777777" w:rsidR="00181995" w:rsidRPr="00D34582" w:rsidRDefault="00181995" w:rsidP="00181995">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04AA6A52"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GalvaNex™ Coating System (Stock Colors):</w:t>
      </w:r>
    </w:p>
    <w:p w14:paraId="18BD7DFE" w14:textId="77777777" w:rsidR="00181995" w:rsidRDefault="00181995" w:rsidP="0018199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38974793" w14:textId="77777777" w:rsidR="00181995" w:rsidRDefault="00181995" w:rsidP="00181995">
      <w:pPr>
        <w:ind w:left="3600" w:hanging="720"/>
        <w:rPr>
          <w:rFonts w:ascii="Arial" w:hAnsi="Arial" w:cs="Arial"/>
          <w:sz w:val="18"/>
          <w:szCs w:val="18"/>
        </w:rPr>
      </w:pPr>
      <w:r>
        <w:rPr>
          <w:rFonts w:ascii="Arial" w:hAnsi="Arial" w:cs="Arial"/>
          <w:sz w:val="18"/>
          <w:szCs w:val="18"/>
        </w:rPr>
        <w:lastRenderedPageBreak/>
        <w:t>1)</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w:t>
      </w:r>
    </w:p>
    <w:p w14:paraId="1EA1A520"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SpectraShield</w:t>
      </w:r>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3A48847B" w14:textId="77777777" w:rsidR="00181995" w:rsidRDefault="00181995" w:rsidP="00181995">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0B0F43F2" w14:textId="77777777" w:rsidR="00181995" w:rsidRDefault="00181995" w:rsidP="00181995">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63AE458C" w14:textId="77777777" w:rsidR="00181995" w:rsidRPr="00BA546D" w:rsidRDefault="00181995" w:rsidP="00181995">
      <w:pPr>
        <w:ind w:left="1440" w:firstLine="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FAEF343" w14:textId="77777777" w:rsidR="00181995" w:rsidRPr="00385452"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5B71E4A" w14:textId="77777777" w:rsidR="00181995" w:rsidRPr="00E8695D"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D11EBA1"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738944CB"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7421209F" w14:textId="77777777" w:rsidR="00181995" w:rsidRPr="008F61EB" w:rsidRDefault="00181995" w:rsidP="00181995">
      <w:pPr>
        <w:rPr>
          <w:rFonts w:ascii="Arial" w:hAnsi="Arial" w:cs="Arial"/>
          <w:sz w:val="18"/>
          <w:szCs w:val="18"/>
        </w:rPr>
      </w:pPr>
    </w:p>
    <w:p w14:paraId="35ED5DC9"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6E33C2C1"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52C3650A" w14:textId="77777777" w:rsidR="00181995" w:rsidRPr="008F61EB" w:rsidRDefault="00181995" w:rsidP="00181995">
      <w:pPr>
        <w:ind w:left="1440" w:firstLine="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GalvaNex</w:t>
      </w:r>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2D082573" w14:textId="77777777" w:rsidR="00181995" w:rsidRPr="008F61EB" w:rsidRDefault="00181995" w:rsidP="00181995">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 xml:space="preserve">ASTM A 653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2C916713" w14:textId="77777777" w:rsidR="00181995" w:rsidRPr="008F61EB" w:rsidRDefault="00181995" w:rsidP="00181995">
      <w:pPr>
        <w:ind w:left="1440" w:firstLine="720"/>
        <w:rPr>
          <w:rFonts w:ascii="Arial" w:hAnsi="Arial" w:cs="Arial"/>
          <w:b/>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SpectraShield</w:t>
      </w:r>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612C0384" w14:textId="77777777" w:rsidR="00181995" w:rsidRPr="008F61EB" w:rsidRDefault="00181995" w:rsidP="00181995">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ASTM A 653 galvanized base coating treated with dual process rinsing agents in preparation for chemical bonding, gray baked-on base coat and gray baked-on polyester finish coat</w:t>
      </w:r>
    </w:p>
    <w:p w14:paraId="708FC0F5" w14:textId="77777777" w:rsidR="00181995" w:rsidRDefault="00181995" w:rsidP="00181995">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55EA6752" w14:textId="77777777" w:rsidR="00181995" w:rsidRPr="00BA546D" w:rsidRDefault="00181995" w:rsidP="00181995">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C8A996C" w14:textId="77777777" w:rsidR="00181995" w:rsidRPr="00385452"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C2C758A" w14:textId="77777777" w:rsidR="00181995" w:rsidRPr="008F61EB"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0A5F68B" w14:textId="77777777" w:rsidR="00181995" w:rsidRPr="008F61EB" w:rsidRDefault="00181995" w:rsidP="00181995">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19EFE9F2"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23EEAC47" w14:textId="77777777" w:rsidR="00181995" w:rsidRPr="008F61EB" w:rsidRDefault="00181995" w:rsidP="00181995">
      <w:pPr>
        <w:rPr>
          <w:rFonts w:ascii="Arial" w:hAnsi="Arial" w:cs="Arial"/>
          <w:sz w:val="18"/>
          <w:szCs w:val="18"/>
        </w:rPr>
      </w:pPr>
    </w:p>
    <w:p w14:paraId="1653DE96" w14:textId="77777777" w:rsidR="00181995" w:rsidRPr="008F61EB" w:rsidRDefault="00181995" w:rsidP="00181995">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endlocks on alternate slats each secured with two ¼” (6.35 mm) rivets. Provide windlocks as required to meet specified wind load.</w:t>
      </w:r>
    </w:p>
    <w:p w14:paraId="2A8EDC36"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5A2D48A"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lastRenderedPageBreak/>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Between Guides)</w:t>
      </w:r>
    </w:p>
    <w:p w14:paraId="12C09292"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Between Guides) </w:t>
      </w:r>
    </w:p>
    <w:p w14:paraId="00C395C1" w14:textId="77777777" w:rsidR="00181995" w:rsidRPr="008F61EB" w:rsidRDefault="00181995" w:rsidP="00181995">
      <w:pPr>
        <w:rPr>
          <w:rFonts w:ascii="Arial" w:hAnsi="Arial" w:cs="Arial"/>
          <w:sz w:val="18"/>
          <w:szCs w:val="18"/>
        </w:rPr>
      </w:pPr>
    </w:p>
    <w:p w14:paraId="6A54AEC1" w14:textId="77777777" w:rsidR="00181995" w:rsidRPr="008F61EB" w:rsidRDefault="00181995" w:rsidP="00181995">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4DC1114F"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02C1D7EC"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61853281"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4DEF5A6D" w14:textId="77777777" w:rsidR="00181995" w:rsidRPr="008F61EB" w:rsidRDefault="00181995" w:rsidP="00181995">
      <w:pPr>
        <w:rPr>
          <w:rFonts w:ascii="Arial" w:hAnsi="Arial" w:cs="Arial"/>
          <w:sz w:val="18"/>
          <w:szCs w:val="18"/>
        </w:rPr>
      </w:pPr>
    </w:p>
    <w:p w14:paraId="726CF717"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595011FC" w14:textId="77777777" w:rsidR="00181995" w:rsidRPr="008F61EB" w:rsidRDefault="00181995" w:rsidP="00181995">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6FCEC849" w14:textId="77777777" w:rsidR="00181995" w:rsidRPr="008F61EB" w:rsidRDefault="00181995" w:rsidP="00181995">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6AE68D41"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29C5F6D1" w14:textId="77777777" w:rsidR="00181995" w:rsidRPr="008F61EB" w:rsidRDefault="00181995" w:rsidP="00181995">
      <w:pPr>
        <w:rPr>
          <w:rFonts w:ascii="Arial" w:hAnsi="Arial" w:cs="Arial"/>
          <w:sz w:val="18"/>
          <w:szCs w:val="18"/>
        </w:rPr>
      </w:pPr>
    </w:p>
    <w:p w14:paraId="2A9A81AD"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046D83D9" w14:textId="77777777" w:rsidR="00181995" w:rsidRPr="008F61EB" w:rsidRDefault="00181995" w:rsidP="00181995">
      <w:pPr>
        <w:rPr>
          <w:rFonts w:ascii="Arial" w:hAnsi="Arial" w:cs="Arial"/>
          <w:sz w:val="18"/>
          <w:szCs w:val="18"/>
        </w:rPr>
      </w:pPr>
    </w:p>
    <w:p w14:paraId="7867BF92" w14:textId="77777777" w:rsidR="00181995" w:rsidRPr="008F61EB" w:rsidRDefault="00181995" w:rsidP="00181995">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3F2D3688" w14:textId="77777777" w:rsidR="00181995" w:rsidRPr="00386EDD" w:rsidRDefault="00181995" w:rsidP="00181995">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4491C7DD"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27AD3590" w14:textId="77777777" w:rsidR="00181995" w:rsidRPr="00217068" w:rsidRDefault="00181995" w:rsidP="00181995">
      <w:pPr>
        <w:rPr>
          <w:rFonts w:ascii="Arial" w:hAnsi="Arial" w:cs="Arial"/>
          <w:sz w:val="18"/>
          <w:szCs w:val="18"/>
        </w:rPr>
      </w:pPr>
    </w:p>
    <w:p w14:paraId="3AECABB5"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248402CA" w14:textId="77777777" w:rsidR="00181995" w:rsidRPr="00217068" w:rsidRDefault="00181995" w:rsidP="00181995">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776BD685" w14:textId="77777777" w:rsidR="00181995" w:rsidRPr="00217068" w:rsidRDefault="00181995" w:rsidP="00181995">
      <w:pPr>
        <w:rPr>
          <w:rFonts w:ascii="Arial" w:hAnsi="Arial" w:cs="Arial"/>
          <w:sz w:val="18"/>
          <w:szCs w:val="18"/>
        </w:rPr>
      </w:pPr>
    </w:p>
    <w:p w14:paraId="7F11B608"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65814BB6"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2C427A3B"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0D57FF9B"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03F58C71"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7E198830" w14:textId="77777777" w:rsidR="00181995" w:rsidRPr="00BA546D" w:rsidRDefault="00181995" w:rsidP="00181995">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48AA208" w14:textId="77777777" w:rsidR="00181995" w:rsidRPr="00385452"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576EBD7"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E427643"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BFDC67"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19774332" w14:textId="77777777" w:rsidR="00181995" w:rsidRPr="00217068" w:rsidRDefault="00181995" w:rsidP="00181995">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0F599E99"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7C26075B" w14:textId="77777777" w:rsidR="00181995" w:rsidRPr="00217068" w:rsidRDefault="00181995" w:rsidP="00181995">
      <w:pPr>
        <w:rPr>
          <w:rFonts w:ascii="Arial" w:hAnsi="Arial" w:cs="Arial"/>
          <w:sz w:val="18"/>
          <w:szCs w:val="18"/>
        </w:rPr>
      </w:pPr>
    </w:p>
    <w:p w14:paraId="59F51B9A"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2B30D25E"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lastRenderedPageBreak/>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0B031773"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10A74C34" w14:textId="77777777" w:rsidR="00181995" w:rsidRPr="00217068" w:rsidRDefault="00181995" w:rsidP="00181995">
      <w:pPr>
        <w:rPr>
          <w:rFonts w:ascii="Arial" w:hAnsi="Arial" w:cs="Arial"/>
          <w:sz w:val="18"/>
          <w:szCs w:val="18"/>
        </w:rPr>
      </w:pPr>
    </w:p>
    <w:p w14:paraId="7D232DEB"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9A59811" w14:textId="77777777" w:rsidR="00181995" w:rsidRPr="00217068" w:rsidRDefault="00181995" w:rsidP="00181995">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70C79C37"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34C0D43B"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649AA4C9"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1BB0AC8E" w14:textId="77777777" w:rsidR="00181995" w:rsidRPr="00217068" w:rsidRDefault="00181995" w:rsidP="00181995">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63D88EE3"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05EE895D" w14:textId="77777777" w:rsidR="00181995" w:rsidRPr="00BA546D" w:rsidRDefault="00181995" w:rsidP="00181995">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B1861AB" w14:textId="77777777" w:rsidR="00181995" w:rsidRPr="00385452"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167AF64"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1C07A19"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30190B11"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BCA59ED" w14:textId="77777777" w:rsidR="00181995" w:rsidRPr="00217068" w:rsidRDefault="00181995" w:rsidP="00181995">
      <w:pPr>
        <w:rPr>
          <w:rFonts w:ascii="Arial" w:hAnsi="Arial" w:cs="Arial"/>
          <w:sz w:val="18"/>
          <w:szCs w:val="18"/>
        </w:rPr>
      </w:pPr>
    </w:p>
    <w:p w14:paraId="2CE8AF44" w14:textId="77777777" w:rsidR="00181995" w:rsidRDefault="00181995" w:rsidP="00181995">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75989932" w14:textId="77777777" w:rsidR="00181995" w:rsidRPr="00217068" w:rsidRDefault="00181995" w:rsidP="00181995">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7A39F6AA" w14:textId="77777777" w:rsidR="00181995" w:rsidRPr="00217068" w:rsidRDefault="00181995" w:rsidP="00181995">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1CB8E05B"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7B83BBA0" w14:textId="77777777" w:rsidR="00181995" w:rsidRPr="00217068" w:rsidRDefault="00181995" w:rsidP="00181995">
      <w:pPr>
        <w:ind w:left="1440" w:firstLine="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GalvaNex</w:t>
      </w:r>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07C1EEA7" w14:textId="77777777" w:rsidR="00181995" w:rsidRPr="00217068" w:rsidRDefault="00181995" w:rsidP="00181995">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 xml:space="preserve">ASTM A 653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35ED2428" w14:textId="77777777" w:rsidR="00181995" w:rsidRPr="0036547F" w:rsidRDefault="00181995" w:rsidP="00181995">
      <w:pPr>
        <w:ind w:left="1440" w:firstLine="720"/>
        <w:rPr>
          <w:rFonts w:ascii="Arial" w:hAnsi="Arial" w:cs="Arial"/>
          <w:b/>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SpectraShield</w:t>
      </w:r>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6590E1CE" w14:textId="77777777" w:rsidR="00181995" w:rsidRPr="00217068" w:rsidRDefault="00181995" w:rsidP="00181995">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ASTM A 653 galvanized base coating treated with dual process rinsing agents in preparation for chemical bonding, gray baked-on base coat and gray baked-on polyester finish coat</w:t>
      </w:r>
    </w:p>
    <w:p w14:paraId="02337C6C" w14:textId="77777777" w:rsidR="00181995" w:rsidRDefault="00181995" w:rsidP="00181995">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0C38F3E2" w14:textId="77777777" w:rsidR="00181995" w:rsidRPr="00BA546D" w:rsidRDefault="00181995" w:rsidP="00181995">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FF0E4DD" w14:textId="77777777" w:rsidR="00181995" w:rsidRPr="00385452"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788F938"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CCDCF82" w14:textId="77777777" w:rsidR="00181995" w:rsidRPr="00217068" w:rsidRDefault="00181995" w:rsidP="00181995">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3E9E72DC"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5FA94A72" w14:textId="77777777" w:rsidR="00181995" w:rsidRPr="00217068" w:rsidRDefault="00181995" w:rsidP="00181995">
      <w:pPr>
        <w:ind w:left="720"/>
        <w:rPr>
          <w:rFonts w:ascii="Arial" w:hAnsi="Arial" w:cs="Arial"/>
          <w:sz w:val="18"/>
          <w:szCs w:val="18"/>
        </w:rPr>
      </w:pPr>
    </w:p>
    <w:p w14:paraId="7C99E029"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3639828D"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5752263A"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05915218"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33072016"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3366BCC4"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07647DB4"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Pr>
          <w:rFonts w:ascii="Arial" w:hAnsi="Arial" w:cs="Arial"/>
          <w:color w:val="000000"/>
        </w:rPr>
        <w:t>Double brush seal with EPDM sandwiched between the two brush seals at door header to impede air flow.   </w:t>
      </w:r>
    </w:p>
    <w:p w14:paraId="35371558" w14:textId="77777777" w:rsidR="00181995" w:rsidRPr="0036547F" w:rsidRDefault="00181995" w:rsidP="00181995">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1D3A983A"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6BEEB8F1" w14:textId="77777777" w:rsidR="00181995" w:rsidRPr="00217068" w:rsidRDefault="00181995" w:rsidP="00181995">
      <w:pPr>
        <w:rPr>
          <w:rFonts w:ascii="Arial" w:hAnsi="Arial" w:cs="Arial"/>
          <w:sz w:val="18"/>
          <w:szCs w:val="18"/>
        </w:rPr>
      </w:pPr>
    </w:p>
    <w:p w14:paraId="4039E784" w14:textId="77777777" w:rsidR="00181995" w:rsidRPr="00344FCC" w:rsidRDefault="00181995" w:rsidP="00181995">
      <w:pPr>
        <w:pStyle w:val="ListParagraph"/>
        <w:numPr>
          <w:ilvl w:val="1"/>
          <w:numId w:val="2"/>
        </w:numPr>
        <w:rPr>
          <w:rFonts w:ascii="Arial" w:hAnsi="Arial" w:cs="Arial"/>
          <w:sz w:val="18"/>
          <w:szCs w:val="18"/>
        </w:rPr>
      </w:pPr>
      <w:r w:rsidRPr="00344FCC">
        <w:rPr>
          <w:rFonts w:ascii="Arial" w:hAnsi="Arial" w:cs="Arial"/>
          <w:sz w:val="18"/>
          <w:szCs w:val="18"/>
        </w:rPr>
        <w:t>OPERATION</w:t>
      </w:r>
    </w:p>
    <w:p w14:paraId="08739770" w14:textId="77777777" w:rsidR="00181995" w:rsidRPr="00217068" w:rsidRDefault="00181995" w:rsidP="00181995">
      <w:pPr>
        <w:rPr>
          <w:rFonts w:ascii="Arial" w:hAnsi="Arial" w:cs="Arial"/>
          <w:sz w:val="18"/>
          <w:szCs w:val="18"/>
        </w:rPr>
      </w:pPr>
    </w:p>
    <w:p w14:paraId="5585470D" w14:textId="77777777" w:rsidR="00181995" w:rsidRPr="00344FCC" w:rsidRDefault="00181995" w:rsidP="00181995">
      <w:pPr>
        <w:pStyle w:val="ListParagraph"/>
        <w:ind w:left="1440" w:hanging="720"/>
        <w:rPr>
          <w:rFonts w:ascii="Arial" w:hAnsi="Arial" w:cs="Arial"/>
          <w:sz w:val="18"/>
          <w:szCs w:val="18"/>
        </w:rPr>
      </w:pPr>
      <w:r w:rsidRPr="00344FCC">
        <w:rPr>
          <w:rFonts w:ascii="Arial" w:hAnsi="Arial" w:cs="Arial"/>
          <w:sz w:val="18"/>
          <w:szCs w:val="18"/>
        </w:rPr>
        <w:t>A.</w:t>
      </w:r>
      <w:r w:rsidRPr="00344FCC">
        <w:rPr>
          <w:rFonts w:ascii="Arial" w:hAnsi="Arial" w:cs="Arial"/>
          <w:sz w:val="18"/>
          <w:szCs w:val="18"/>
        </w:rPr>
        <w:tab/>
      </w:r>
      <w:r w:rsidRPr="00344FCC">
        <w:rPr>
          <w:rFonts w:ascii="Arial" w:hAnsi="Arial" w:cs="Arial"/>
          <w:b/>
          <w:sz w:val="18"/>
          <w:szCs w:val="18"/>
        </w:rPr>
        <w:t xml:space="preserve">Manual </w:t>
      </w:r>
      <w:r>
        <w:rPr>
          <w:rFonts w:ascii="Arial" w:hAnsi="Arial" w:cs="Arial"/>
          <w:b/>
          <w:sz w:val="18"/>
          <w:szCs w:val="18"/>
        </w:rPr>
        <w:t xml:space="preserve">ControlGard </w:t>
      </w:r>
      <w:r w:rsidRPr="00344FCC">
        <w:rPr>
          <w:rFonts w:ascii="Arial" w:hAnsi="Arial" w:cs="Arial"/>
          <w:b/>
          <w:sz w:val="18"/>
          <w:szCs w:val="18"/>
        </w:rPr>
        <w:t xml:space="preserve">Chain Hoist: </w:t>
      </w:r>
      <w:r w:rsidRPr="00344FCC">
        <w:rPr>
          <w:rFonts w:ascii="Arial" w:hAnsi="Arial" w:cs="Arial"/>
          <w:sz w:val="18"/>
          <w:szCs w:val="18"/>
        </w:rPr>
        <w:t xml:space="preserve">Provide chain hoist operator </w:t>
      </w:r>
      <w:r>
        <w:rPr>
          <w:rFonts w:ascii="Arial" w:hAnsi="Arial" w:cs="Arial"/>
          <w:sz w:val="18"/>
          <w:szCs w:val="18"/>
        </w:rPr>
        <w:t xml:space="preserve">with endless steel chain, chain pocket wheel </w:t>
      </w:r>
      <w:r w:rsidRPr="00344FCC">
        <w:rPr>
          <w:rFonts w:ascii="Arial" w:hAnsi="Arial" w:cs="Arial"/>
          <w:sz w:val="18"/>
          <w:szCs w:val="18"/>
        </w:rPr>
        <w:t xml:space="preserve">and guard, geared reduction unit, and chain keeper secured to guide. Chain hoist to </w:t>
      </w:r>
      <w:r>
        <w:rPr>
          <w:rFonts w:ascii="Arial" w:hAnsi="Arial" w:cs="Arial"/>
          <w:sz w:val="18"/>
          <w:szCs w:val="18"/>
        </w:rPr>
        <w:t xml:space="preserve">include </w:t>
      </w:r>
      <w:r w:rsidRPr="00344FCC">
        <w:rPr>
          <w:rFonts w:ascii="Arial" w:hAnsi="Arial" w:cs="Arial"/>
          <w:sz w:val="18"/>
          <w:szCs w:val="18"/>
        </w:rPr>
        <w:t xml:space="preserve">integral brake mechanism that will immediately stop upward or downward travel and </w:t>
      </w:r>
      <w:r>
        <w:rPr>
          <w:rFonts w:ascii="Arial" w:hAnsi="Arial" w:cs="Arial"/>
          <w:sz w:val="18"/>
          <w:szCs w:val="18"/>
        </w:rPr>
        <w:t xml:space="preserve">maintain the </w:t>
      </w:r>
      <w:r w:rsidRPr="00344FCC">
        <w:rPr>
          <w:rFonts w:ascii="Arial" w:hAnsi="Arial" w:cs="Arial"/>
          <w:sz w:val="18"/>
          <w:szCs w:val="18"/>
        </w:rPr>
        <w:t>door in a stationary position when the hand chain is released by the user</w:t>
      </w:r>
    </w:p>
    <w:p w14:paraId="7503B3BB" w14:textId="77777777" w:rsidR="00181995" w:rsidRPr="00217068" w:rsidRDefault="00181995" w:rsidP="00181995">
      <w:pPr>
        <w:rPr>
          <w:rFonts w:ascii="Arial" w:hAnsi="Arial" w:cs="Arial"/>
          <w:sz w:val="18"/>
          <w:szCs w:val="18"/>
        </w:rPr>
      </w:pPr>
    </w:p>
    <w:p w14:paraId="2A13105C"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 **</w:t>
      </w:r>
      <w:r w:rsidRPr="0036547F">
        <w:rPr>
          <w:rFonts w:ascii="Arial" w:hAnsi="Arial" w:cs="Arial"/>
          <w:color w:val="FF0000"/>
          <w:sz w:val="16"/>
          <w:szCs w:val="16"/>
        </w:rPr>
        <w:t xml:space="preserve"> Select model MG operators for units that will routinely cycle less than 20 times per day and require no more than 3/4 HP. Select SG operators for units that will cycle more than 20 times per day and for large size units that will require greater than 3/4 HP.</w:t>
      </w:r>
    </w:p>
    <w:p w14:paraId="386763FA" w14:textId="77777777" w:rsidR="00181995" w:rsidRPr="00E115A0" w:rsidRDefault="00181995" w:rsidP="00181995">
      <w:pPr>
        <w:ind w:left="144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 Standard Use –</w:t>
      </w:r>
      <w:r>
        <w:rPr>
          <w:rFonts w:ascii="Arial" w:hAnsi="Arial" w:cs="Arial"/>
          <w:b/>
          <w:sz w:val="18"/>
          <w:szCs w:val="18"/>
        </w:rPr>
        <w:t xml:space="preserve"> </w:t>
      </w:r>
      <w:r w:rsidRPr="0036547F">
        <w:rPr>
          <w:rFonts w:ascii="Arial" w:hAnsi="Arial" w:cs="Arial"/>
          <w:b/>
          <w:sz w:val="18"/>
          <w:szCs w:val="18"/>
        </w:rPr>
        <w:t>Model MG (Industrial Duty Gear Head) Operator:</w:t>
      </w:r>
      <w:r w:rsidRPr="0021706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36547F">
        <w:rPr>
          <w:rFonts w:ascii="Arial" w:hAnsi="Arial" w:cs="Arial"/>
          <w:sz w:val="18"/>
          <w:szCs w:val="18"/>
          <w:highlight w:val="yellow"/>
        </w:rPr>
        <w:t>____</w:t>
      </w:r>
      <w:r w:rsidRPr="00217068">
        <w:rPr>
          <w:rFonts w:ascii="Arial" w:hAnsi="Arial" w:cs="Arial"/>
          <w:sz w:val="18"/>
          <w:szCs w:val="18"/>
        </w:rPr>
        <w:t xml:space="preserve">Volts, </w:t>
      </w:r>
      <w:r w:rsidRPr="0036547F">
        <w:rPr>
          <w:rFonts w:ascii="Arial" w:hAnsi="Arial" w:cs="Arial"/>
          <w:sz w:val="18"/>
          <w:szCs w:val="18"/>
          <w:highlight w:val="yellow"/>
        </w:rPr>
        <w:t>____</w:t>
      </w:r>
      <w:r w:rsidRPr="00217068">
        <w:rPr>
          <w:rFonts w:ascii="Arial" w:hAnsi="Arial" w:cs="Arial"/>
          <w:sz w:val="18"/>
          <w:szCs w:val="18"/>
        </w:rPr>
        <w:t xml:space="preserve">Phase. Provide complete with electric motor and factory pre-wired motor control terminals, maintenance free solenoid actuated brake, </w:t>
      </w:r>
      <w:r w:rsidRPr="0036547F">
        <w:rPr>
          <w:rFonts w:ascii="Arial" w:hAnsi="Arial" w:cs="Arial"/>
          <w:sz w:val="18"/>
          <w:szCs w:val="18"/>
          <w:highlight w:val="yellow"/>
        </w:rPr>
        <w:t>[emergency manual chain hoist] [provisions for auxiliary push-up operation]</w:t>
      </w:r>
      <w:r w:rsidRPr="00217068">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6547F">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17068">
        <w:rPr>
          <w:rFonts w:ascii="Arial" w:hAnsi="Arial" w:cs="Arial"/>
          <w:sz w:val="18"/>
          <w:szCs w:val="18"/>
        </w:rPr>
        <w:t xml:space="preserve"> Operator drive and door driven sprockets shall be provided with #50 roller chain. </w:t>
      </w:r>
      <w:r w:rsidRPr="0036547F">
        <w:rPr>
          <w:rFonts w:ascii="Arial" w:hAnsi="Arial" w:cs="Arial"/>
          <w:sz w:val="18"/>
          <w:szCs w:val="18"/>
          <w:highlight w:val="yellow"/>
        </w:rPr>
        <w:t>[Provide an integral Motor Mounted Interlock system to prevent damage to door and operator when mechanical door locking devices are provided.]</w:t>
      </w:r>
      <w:r w:rsidRPr="00217068">
        <w:rPr>
          <w:rFonts w:ascii="Arial" w:hAnsi="Arial" w:cs="Arial"/>
          <w:sz w:val="18"/>
          <w:szCs w:val="18"/>
        </w:rPr>
        <w:t xml:space="preserve">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217068">
        <w:rPr>
          <w:rFonts w:ascii="Arial" w:hAnsi="Arial" w:cs="Arial"/>
          <w:sz w:val="18"/>
          <w:szCs w:val="18"/>
        </w:rPr>
        <w:t>Fully adjustable, driven linear screw type cam limit switch mechanism shall synchronize the operator with the door. The electrical contractor shall mount</w:t>
      </w:r>
      <w:r w:rsidRPr="00E115A0">
        <w:t xml:space="preserve"> </w:t>
      </w:r>
      <w:r w:rsidRPr="00E115A0">
        <w:rPr>
          <w:rFonts w:ascii="Arial" w:hAnsi="Arial" w:cs="Arial"/>
          <w:sz w:val="18"/>
          <w:szCs w:val="18"/>
        </w:rPr>
        <w:t>the control station(s) and supply the appropriate disconnect switch, all conduit and wiring per the overhead door wiring instructions.</w:t>
      </w:r>
    </w:p>
    <w:p w14:paraId="71733D64" w14:textId="77777777" w:rsidR="00181995" w:rsidRPr="00E115A0" w:rsidRDefault="00181995" w:rsidP="00181995">
      <w:pPr>
        <w:ind w:left="1440" w:hanging="720"/>
        <w:rPr>
          <w:rFonts w:ascii="Arial" w:hAnsi="Arial" w:cs="Arial"/>
          <w:sz w:val="18"/>
          <w:szCs w:val="18"/>
        </w:rPr>
      </w:pPr>
    </w:p>
    <w:p w14:paraId="6D0721C8"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Motor</w:t>
      </w:r>
      <w:r w:rsidRPr="00E115A0">
        <w:rPr>
          <w:rFonts w:ascii="Arial" w:hAnsi="Arial" w:cs="Arial"/>
          <w:sz w:val="18"/>
          <w:szCs w:val="18"/>
        </w:rPr>
        <w:t xml:space="preserve"> </w:t>
      </w:r>
      <w:r w:rsidRPr="00E115A0">
        <w:rPr>
          <w:rFonts w:ascii="Arial" w:hAnsi="Arial" w:cs="Arial"/>
          <w:b/>
          <w:sz w:val="18"/>
          <w:szCs w:val="18"/>
        </w:rPr>
        <w:t>- Continuous Use - Model SG (Super Duty Gear Head) Operator:</w:t>
      </w:r>
      <w:r w:rsidRPr="00E115A0">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E115A0">
        <w:rPr>
          <w:rFonts w:ascii="Arial" w:hAnsi="Arial" w:cs="Arial"/>
          <w:sz w:val="18"/>
          <w:szCs w:val="18"/>
          <w:highlight w:val="yellow"/>
        </w:rPr>
        <w:t>____</w:t>
      </w:r>
      <w:r w:rsidRPr="00E115A0">
        <w:rPr>
          <w:rFonts w:ascii="Arial" w:hAnsi="Arial" w:cs="Arial"/>
          <w:sz w:val="18"/>
          <w:szCs w:val="18"/>
        </w:rPr>
        <w:t xml:space="preserve">Volts, </w:t>
      </w:r>
      <w:r w:rsidRPr="00E115A0">
        <w:rPr>
          <w:rFonts w:ascii="Arial" w:hAnsi="Arial" w:cs="Arial"/>
          <w:sz w:val="18"/>
          <w:szCs w:val="18"/>
          <w:highlight w:val="yellow"/>
        </w:rPr>
        <w:t>____</w:t>
      </w:r>
      <w:r w:rsidRPr="00E115A0">
        <w:rPr>
          <w:rFonts w:ascii="Arial" w:hAnsi="Arial" w:cs="Arial"/>
          <w:sz w:val="18"/>
          <w:szCs w:val="18"/>
        </w:rPr>
        <w:t xml:space="preserve">Phase. Provide complete with electric motor and factory pre-wired motor </w:t>
      </w:r>
      <w:r w:rsidRPr="00E115A0">
        <w:rPr>
          <w:rFonts w:ascii="Arial" w:hAnsi="Arial" w:cs="Arial"/>
          <w:sz w:val="18"/>
          <w:szCs w:val="18"/>
        </w:rPr>
        <w:lastRenderedPageBreak/>
        <w:t>control terminals, maintenance free solenoid actuated brak</w:t>
      </w:r>
      <w:r>
        <w:rPr>
          <w:rFonts w:ascii="Arial" w:hAnsi="Arial" w:cs="Arial"/>
          <w:sz w:val="18"/>
          <w:szCs w:val="18"/>
        </w:rPr>
        <w:t xml:space="preserve">e, emergency manual chain hoist </w:t>
      </w:r>
      <w:r w:rsidRPr="00E115A0">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braking to hold the door in any position. </w:t>
      </w:r>
      <w:r>
        <w:rPr>
          <w:rFonts w:ascii="Arial" w:hAnsi="Arial" w:cs="Arial"/>
          <w:sz w:val="18"/>
          <w:szCs w:val="18"/>
        </w:rPr>
        <w:t>T</w:t>
      </w:r>
      <w:r w:rsidRPr="00E115A0">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w:t>
      </w:r>
      <w:r>
        <w:rPr>
          <w:rFonts w:ascii="Arial" w:hAnsi="Arial" w:cs="Arial"/>
          <w:sz w:val="18"/>
          <w:szCs w:val="18"/>
        </w:rPr>
        <w:t xml:space="preserve"> with minimum #50 roller chain.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5A7EA9F" w14:textId="77777777" w:rsidR="00181995" w:rsidRDefault="00181995" w:rsidP="00181995">
      <w:pPr>
        <w:ind w:left="1440" w:hanging="720"/>
        <w:rPr>
          <w:rFonts w:ascii="Arial" w:hAnsi="Arial" w:cs="Arial"/>
          <w:sz w:val="18"/>
          <w:szCs w:val="18"/>
        </w:rPr>
      </w:pPr>
    </w:p>
    <w:p w14:paraId="55E09E11" w14:textId="77777777" w:rsidR="00181995" w:rsidRPr="00C05A6A" w:rsidRDefault="00181995" w:rsidP="00181995">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251CD6E2" w14:textId="77777777" w:rsidR="00181995" w:rsidRPr="00AD5570" w:rsidRDefault="00181995" w:rsidP="00181995">
      <w:pPr>
        <w:ind w:left="720"/>
        <w:rPr>
          <w:rFonts w:ascii="Arial" w:hAnsi="Arial" w:cs="Arial"/>
          <w:sz w:val="18"/>
          <w:szCs w:val="18"/>
        </w:rPr>
      </w:pPr>
      <w:r w:rsidRPr="00710770">
        <w:rPr>
          <w:rFonts w:ascii="Arial" w:hAnsi="Arial" w:cs="Arial"/>
          <w:bCs/>
          <w:sz w:val="18"/>
          <w:szCs w:val="18"/>
        </w:rPr>
        <w:t>A.</w:t>
      </w:r>
      <w:r w:rsidRPr="00AD5570">
        <w:rPr>
          <w:rFonts w:ascii="Arial" w:hAnsi="Arial" w:cs="Arial"/>
          <w:b/>
          <w:bCs/>
          <w:sz w:val="18"/>
          <w:szCs w:val="18"/>
        </w:rPr>
        <w:t xml:space="preserve">       Motor</w:t>
      </w:r>
      <w:r w:rsidRPr="00AD5570">
        <w:rPr>
          <w:rFonts w:ascii="Arial" w:hAnsi="Arial" w:cs="Arial"/>
          <w:sz w:val="18"/>
          <w:szCs w:val="18"/>
        </w:rPr>
        <w:t xml:space="preserve"> </w:t>
      </w:r>
      <w:r w:rsidRPr="00AD5570">
        <w:rPr>
          <w:rFonts w:ascii="Arial" w:hAnsi="Arial" w:cs="Arial"/>
          <w:b/>
          <w:bCs/>
          <w:sz w:val="18"/>
          <w:szCs w:val="18"/>
        </w:rPr>
        <w:t>- Continuous Use - Model SHN79/SGN79 (Super Duty Gear Head NEMA 7/9) Operator:</w:t>
      </w:r>
      <w:r w:rsidRPr="00AD5570">
        <w:rPr>
          <w:rFonts w:ascii="Arial" w:hAnsi="Arial" w:cs="Arial"/>
          <w:sz w:val="18"/>
          <w:szCs w:val="18"/>
        </w:rPr>
        <w:t xml:space="preserve"> </w:t>
      </w:r>
    </w:p>
    <w:p w14:paraId="5E6C545F"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UL Listed NEMA 7/9 explosion proof &amp; Dust-Ignition Proof (UL1203) rated</w:t>
      </w:r>
    </w:p>
    <w:p w14:paraId="7CEDAA28" w14:textId="77777777" w:rsidR="00181995" w:rsidRDefault="00181995" w:rsidP="00181995">
      <w:pPr>
        <w:pStyle w:val="ListParagraph"/>
        <w:numPr>
          <w:ilvl w:val="2"/>
          <w:numId w:val="9"/>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44A5C514" w14:textId="77777777" w:rsidR="00181995" w:rsidRDefault="00181995" w:rsidP="00181995">
      <w:pPr>
        <w:pStyle w:val="ListParagraph"/>
        <w:numPr>
          <w:ilvl w:val="2"/>
          <w:numId w:val="9"/>
        </w:numPr>
        <w:rPr>
          <w:rFonts w:ascii="Arial" w:hAnsi="Arial" w:cs="Arial"/>
          <w:sz w:val="18"/>
          <w:szCs w:val="18"/>
        </w:rPr>
      </w:pPr>
      <w:r>
        <w:rPr>
          <w:rFonts w:ascii="Arial" w:hAnsi="Arial" w:cs="Arial"/>
          <w:sz w:val="18"/>
          <w:szCs w:val="18"/>
        </w:rPr>
        <w:t>Rated for explosion proof classifications:</w:t>
      </w:r>
    </w:p>
    <w:p w14:paraId="2686768B" w14:textId="77777777" w:rsidR="00181995" w:rsidRDefault="00181995" w:rsidP="00181995">
      <w:pPr>
        <w:pStyle w:val="ListParagraph"/>
        <w:numPr>
          <w:ilvl w:val="3"/>
          <w:numId w:val="9"/>
        </w:numPr>
        <w:rPr>
          <w:rFonts w:ascii="Arial" w:hAnsi="Arial" w:cs="Arial"/>
          <w:sz w:val="18"/>
          <w:szCs w:val="18"/>
        </w:rPr>
      </w:pPr>
      <w:r>
        <w:rPr>
          <w:rFonts w:ascii="Arial" w:hAnsi="Arial" w:cs="Arial"/>
          <w:sz w:val="18"/>
          <w:szCs w:val="18"/>
        </w:rPr>
        <w:t>Class I, Division 1, Groups C &amp; D</w:t>
      </w:r>
    </w:p>
    <w:p w14:paraId="0F7E8A04" w14:textId="77777777" w:rsidR="00181995" w:rsidRDefault="00181995" w:rsidP="00181995">
      <w:pPr>
        <w:pStyle w:val="ListParagraph"/>
        <w:numPr>
          <w:ilvl w:val="3"/>
          <w:numId w:val="9"/>
        </w:numPr>
        <w:rPr>
          <w:rFonts w:ascii="Arial" w:hAnsi="Arial" w:cs="Arial"/>
          <w:sz w:val="18"/>
          <w:szCs w:val="18"/>
        </w:rPr>
      </w:pPr>
      <w:r>
        <w:rPr>
          <w:rFonts w:ascii="Arial" w:hAnsi="Arial" w:cs="Arial"/>
          <w:sz w:val="18"/>
          <w:szCs w:val="18"/>
        </w:rPr>
        <w:t>Class II, Division 1, Groups E, F, &amp; G</w:t>
      </w:r>
    </w:p>
    <w:p w14:paraId="048174ED"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Only operators UL 325 listed are permitted</w:t>
      </w:r>
    </w:p>
    <w:p w14:paraId="756F67C9"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4DED72FE"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2961668C"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Dual isolated circuit design is required</w:t>
      </w:r>
    </w:p>
    <w:p w14:paraId="18A7CE65"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8A5C1BE"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0A069A0D"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3A509A4C"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413C2A94"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3C3A48DB"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309D247"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AD4A3AB"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A97A199"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061F598E" w14:textId="77777777" w:rsidR="00181995" w:rsidRPr="00E115A0" w:rsidRDefault="00181995" w:rsidP="00181995">
      <w:pPr>
        <w:ind w:left="1440" w:hanging="720"/>
        <w:rPr>
          <w:rFonts w:ascii="Arial" w:hAnsi="Arial" w:cs="Arial"/>
          <w:sz w:val="18"/>
          <w:szCs w:val="18"/>
        </w:rPr>
      </w:pPr>
    </w:p>
    <w:p w14:paraId="7BBB506F"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Supply Model EverGard Electric Motor Operator with back-up power control box</w:t>
      </w:r>
      <w:r w:rsidRPr="00E115A0">
        <w:rPr>
          <w:rFonts w:ascii="Arial" w:hAnsi="Arial" w:cs="Arial"/>
          <w:sz w:val="18"/>
          <w:szCs w:val="18"/>
        </w:rPr>
        <w:t xml:space="preserve">,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Pr="006B23C4">
        <w:rPr>
          <w:rFonts w:ascii="Arial" w:hAnsi="Arial" w:cs="Arial"/>
          <w:sz w:val="18"/>
          <w:szCs w:val="18"/>
        </w:rPr>
        <w:t>Operator drive and door driven sprockets shall be provided with minimum #50 roller chain. 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5C09A6D6"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lastRenderedPageBreak/>
        <w:t>1.</w:t>
      </w:r>
      <w:r w:rsidRPr="00E115A0">
        <w:rPr>
          <w:rFonts w:ascii="Arial" w:hAnsi="Arial" w:cs="Arial"/>
          <w:sz w:val="18"/>
          <w:szCs w:val="18"/>
        </w:rPr>
        <w:tab/>
        <w:t xml:space="preserve">Supply model </w:t>
      </w:r>
      <w:r w:rsidRPr="00E115A0">
        <w:rPr>
          <w:rFonts w:ascii="Arial" w:hAnsi="Arial" w:cs="Arial"/>
          <w:b/>
          <w:sz w:val="18"/>
          <w:szCs w:val="18"/>
        </w:rPr>
        <w:t>EverGard with programmable logic board</w:t>
      </w:r>
      <w:r w:rsidRPr="00E115A0">
        <w:rPr>
          <w:rFonts w:ascii="Arial" w:hAnsi="Arial" w:cs="Arial"/>
          <w:sz w:val="18"/>
          <w:szCs w:val="18"/>
        </w:rPr>
        <w:t xml:space="preserve"> and back-up power supply.  120v AC input power with auto switch to 24v DC back-up power.  Back-up power to provide minimum 10 open/close cycles and 48 hr stand-by.</w:t>
      </w:r>
    </w:p>
    <w:p w14:paraId="79524AF6"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(2) 12v rechargeable lead sealed batteries.</w:t>
      </w:r>
    </w:p>
    <w:p w14:paraId="6512BCCC"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t>Programmable battery load testing</w:t>
      </w:r>
    </w:p>
    <w:p w14:paraId="1AE1BAA6"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t>Monitoring points for open/close position, AC power loss and battery low voltage</w:t>
      </w:r>
    </w:p>
    <w:p w14:paraId="60C2324B"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d.</w:t>
      </w:r>
      <w:r w:rsidRPr="00E115A0">
        <w:rPr>
          <w:rFonts w:ascii="Arial" w:hAnsi="Arial" w:cs="Arial"/>
          <w:sz w:val="18"/>
          <w:szCs w:val="18"/>
        </w:rPr>
        <w:tab/>
        <w:t>12’-0” (standard) wiring whip to connect control box and motor</w:t>
      </w:r>
    </w:p>
    <w:p w14:paraId="151045BC" w14:textId="77777777" w:rsidR="00181995" w:rsidRPr="00E115A0" w:rsidRDefault="00181995" w:rsidP="00181995">
      <w:pPr>
        <w:ind w:left="2880"/>
        <w:rPr>
          <w:rFonts w:ascii="Arial" w:hAnsi="Arial" w:cs="Arial"/>
          <w:sz w:val="18"/>
          <w:szCs w:val="18"/>
        </w:rPr>
      </w:pPr>
      <w:r w:rsidRPr="00E115A0">
        <w:rPr>
          <w:rFonts w:ascii="Arial" w:hAnsi="Arial" w:cs="Arial"/>
          <w:sz w:val="18"/>
          <w:szCs w:val="18"/>
        </w:rPr>
        <w:t>i.</w:t>
      </w:r>
      <w:r w:rsidRPr="00E115A0">
        <w:rPr>
          <w:rFonts w:ascii="Arial" w:hAnsi="Arial" w:cs="Arial"/>
          <w:sz w:val="18"/>
          <w:szCs w:val="18"/>
        </w:rPr>
        <w:tab/>
        <w:t>Up to 120’-0” available.</w:t>
      </w:r>
    </w:p>
    <w:p w14:paraId="2C4FF2A6"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e.</w:t>
      </w:r>
      <w:r w:rsidRPr="00E115A0">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21C8A5F"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f.</w:t>
      </w:r>
      <w:r w:rsidRPr="00E115A0">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BF51D99"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g.</w:t>
      </w:r>
      <w:r w:rsidRPr="00E115A0">
        <w:rPr>
          <w:rFonts w:ascii="Arial" w:hAnsi="Arial" w:cs="Arial"/>
          <w:sz w:val="18"/>
          <w:szCs w:val="18"/>
        </w:rPr>
        <w:tab/>
        <w:t>Non-resettable cycle counter</w:t>
      </w:r>
    </w:p>
    <w:p w14:paraId="357D748A"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h.</w:t>
      </w:r>
      <w:r w:rsidRPr="00E115A0">
        <w:rPr>
          <w:rFonts w:ascii="Arial" w:hAnsi="Arial" w:cs="Arial"/>
          <w:sz w:val="18"/>
          <w:szCs w:val="18"/>
        </w:rPr>
        <w:tab/>
        <w:t>UL325 &amp; UL864 compliant system.</w:t>
      </w:r>
    </w:p>
    <w:p w14:paraId="28EC92A6" w14:textId="77777777" w:rsidR="00181995" w:rsidRPr="00E115A0" w:rsidRDefault="00181995" w:rsidP="00181995">
      <w:pPr>
        <w:ind w:left="1440" w:hanging="720"/>
        <w:rPr>
          <w:rFonts w:ascii="Arial" w:hAnsi="Arial" w:cs="Arial"/>
          <w:sz w:val="18"/>
          <w:szCs w:val="18"/>
        </w:rPr>
      </w:pPr>
    </w:p>
    <w:p w14:paraId="16C2ACD8"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b/>
      </w:r>
    </w:p>
    <w:p w14:paraId="456D9955" w14:textId="77777777" w:rsidR="00181995" w:rsidRPr="00E115A0" w:rsidRDefault="00181995" w:rsidP="00181995">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18A03AEE"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56018943" w14:textId="77777777" w:rsidR="00181995" w:rsidRPr="00E115A0" w:rsidRDefault="00181995" w:rsidP="00181995">
      <w:pPr>
        <w:rPr>
          <w:rFonts w:ascii="Arial" w:hAnsi="Arial" w:cs="Arial"/>
          <w:color w:val="FF0000"/>
          <w:sz w:val="16"/>
          <w:szCs w:val="16"/>
        </w:rPr>
      </w:pPr>
      <w:r w:rsidRPr="00E115A0">
        <w:rPr>
          <w:rFonts w:ascii="Arial" w:hAnsi="Arial" w:cs="Arial"/>
          <w:b/>
          <w:color w:val="FF0000"/>
          <w:sz w:val="16"/>
          <w:szCs w:val="16"/>
        </w:rPr>
        <w:t>** NOTE TO SPECIFIER</w:t>
      </w:r>
      <w:r w:rsidRPr="00E115A0">
        <w:rPr>
          <w:rFonts w:ascii="Arial" w:hAnsi="Arial" w:cs="Arial"/>
          <w:color w:val="FF0000"/>
          <w:sz w:val="16"/>
          <w:szCs w:val="16"/>
        </w:rPr>
        <w:t xml:space="preserve"> ** Select one of the following.</w:t>
      </w:r>
    </w:p>
    <w:p w14:paraId="13FBB026"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NEMA 1</w:t>
      </w:r>
    </w:p>
    <w:p w14:paraId="39A16F5B"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 key switch with "Stop" push button; NEMA 3R</w:t>
      </w:r>
    </w:p>
    <w:p w14:paraId="0139CFD4" w14:textId="77777777" w:rsidR="00181995"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"Open/Close/Stop," push buttons with keyed lock-out, not masterkeyable; NEMA 4</w:t>
      </w:r>
    </w:p>
    <w:p w14:paraId="21E69C5C"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"Open/Close/Stop" push buttons; NEMA 1B</w:t>
      </w:r>
    </w:p>
    <w:p w14:paraId="27092C92" w14:textId="77777777" w:rsidR="00181995"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 key switch with "Stop" push button; NEMA 1B</w:t>
      </w:r>
    </w:p>
    <w:p w14:paraId="25FFB665" w14:textId="77777777" w:rsidR="00181995" w:rsidRPr="00E115A0" w:rsidRDefault="00181995" w:rsidP="00181995">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1678C">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5E04F840" w14:textId="77777777" w:rsidR="00181995" w:rsidRPr="00E115A0" w:rsidRDefault="00181995" w:rsidP="00181995">
      <w:pPr>
        <w:rPr>
          <w:rFonts w:ascii="Arial" w:hAnsi="Arial" w:cs="Arial"/>
          <w:sz w:val="18"/>
          <w:szCs w:val="18"/>
        </w:rPr>
      </w:pPr>
    </w:p>
    <w:p w14:paraId="7FB4903E"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4D0E8CB7" w14:textId="77777777" w:rsidR="00181995" w:rsidRPr="00E115A0" w:rsidRDefault="00181995" w:rsidP="00181995">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42391B6D" w14:textId="77777777" w:rsidR="00181995" w:rsidRPr="00E115A0" w:rsidRDefault="00181995" w:rsidP="00181995">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23DE015C"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16E6FB52"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3644248C" w14:textId="77777777" w:rsidR="00181995" w:rsidRPr="00954CC4" w:rsidRDefault="00181995" w:rsidP="00181995">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F3AEBB1" w14:textId="77777777" w:rsidR="00181995" w:rsidRPr="00E115A0" w:rsidRDefault="00181995" w:rsidP="00181995">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4270E787" w14:textId="77777777" w:rsidR="00181995" w:rsidRPr="00E115A0" w:rsidRDefault="00181995" w:rsidP="00181995">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006EF433" w14:textId="77777777" w:rsidR="00181995"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Pr>
          <w:rFonts w:ascii="Arial" w:hAnsi="Arial" w:cs="Arial"/>
          <w:b/>
          <w:bCs/>
          <w:sz w:val="18"/>
          <w:szCs w:val="18"/>
        </w:rPr>
        <w:t xml:space="preserve">SafetyGard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B9AE6F3" w14:textId="77777777" w:rsidR="00181995" w:rsidRPr="00E115A0" w:rsidRDefault="00181995" w:rsidP="0018199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E115A0">
        <w:rPr>
          <w:rFonts w:ascii="Arial" w:hAnsi="Arial" w:cs="Arial"/>
          <w:b/>
          <w:sz w:val="18"/>
          <w:szCs w:val="18"/>
        </w:rPr>
        <w:t>2-wire, E.L.R. electric sensing/weather edge seal</w:t>
      </w:r>
      <w:r w:rsidRPr="00E115A0">
        <w:rPr>
          <w:rFonts w:ascii="Arial" w:hAnsi="Arial" w:cs="Arial"/>
          <w:sz w:val="18"/>
          <w:szCs w:val="18"/>
        </w:rPr>
        <w:t xml:space="preserve"> extending full width of door bottom bar.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409AC861"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D05F6DA"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1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38DBB2DB" w14:textId="77777777" w:rsidR="00181995" w:rsidRPr="00E115A0" w:rsidRDefault="00181995" w:rsidP="00181995">
      <w:pPr>
        <w:rPr>
          <w:rFonts w:ascii="Arial" w:hAnsi="Arial" w:cs="Arial"/>
          <w:sz w:val="18"/>
          <w:szCs w:val="18"/>
        </w:rPr>
      </w:pPr>
    </w:p>
    <w:p w14:paraId="5F695519"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lastRenderedPageBreak/>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66F27C3E"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7F954065"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1BD455C9"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3BEBB37F" w14:textId="77777777" w:rsidR="00181995" w:rsidRPr="00E115A0" w:rsidRDefault="00181995" w:rsidP="00181995">
      <w:pPr>
        <w:rPr>
          <w:rFonts w:ascii="Arial" w:hAnsi="Arial" w:cs="Arial"/>
          <w:sz w:val="18"/>
          <w:szCs w:val="18"/>
        </w:rPr>
      </w:pPr>
    </w:p>
    <w:p w14:paraId="5C51E0CF" w14:textId="77777777" w:rsidR="00181995" w:rsidRPr="00E115A0" w:rsidRDefault="00181995" w:rsidP="00181995">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4C2A3E97" w14:textId="77777777" w:rsidR="00181995" w:rsidRPr="00E115A0" w:rsidRDefault="00181995" w:rsidP="00181995">
      <w:pPr>
        <w:rPr>
          <w:rFonts w:ascii="Arial" w:hAnsi="Arial" w:cs="Arial"/>
          <w:sz w:val="18"/>
          <w:szCs w:val="18"/>
        </w:rPr>
      </w:pPr>
    </w:p>
    <w:p w14:paraId="0BAFF516"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p>
    <w:p w14:paraId="7859F261"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2DB46595"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7CA9BFCB"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172FD791"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216DA33B"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061BC1D7"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71E7F971"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6B5967EC"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5FF4BCF2"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4B0185A0" w14:textId="77777777" w:rsidR="00181995" w:rsidRPr="00E115A0" w:rsidRDefault="00181995" w:rsidP="00181995">
      <w:pPr>
        <w:rPr>
          <w:rFonts w:ascii="Arial" w:hAnsi="Arial" w:cs="Arial"/>
          <w:sz w:val="18"/>
          <w:szCs w:val="18"/>
        </w:rPr>
      </w:pPr>
    </w:p>
    <w:p w14:paraId="147032AE"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2F54F1BD"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68CA9FCC" w14:textId="77777777" w:rsidR="00181995" w:rsidRPr="00E115A0" w:rsidRDefault="00181995" w:rsidP="00181995">
      <w:pPr>
        <w:rPr>
          <w:rFonts w:ascii="Arial" w:hAnsi="Arial" w:cs="Arial"/>
          <w:sz w:val="18"/>
          <w:szCs w:val="18"/>
        </w:rPr>
      </w:pPr>
    </w:p>
    <w:p w14:paraId="40614188"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6E1BD1E0" w14:textId="77777777" w:rsidR="00181995" w:rsidRDefault="00181995" w:rsidP="00181995">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Pr>
          <w:rFonts w:ascii="Arial" w:hAnsi="Arial" w:cs="Arial"/>
          <w:sz w:val="18"/>
          <w:szCs w:val="18"/>
        </w:rPr>
        <w:t xml:space="preserve"> </w:t>
      </w:r>
      <w:r w:rsidRPr="00E115A0">
        <w:rPr>
          <w:rFonts w:ascii="Arial" w:hAnsi="Arial" w:cs="Arial"/>
          <w:sz w:val="18"/>
          <w:szCs w:val="18"/>
        </w:rPr>
        <w:t>match door hood.</w:t>
      </w:r>
    </w:p>
    <w:p w14:paraId="3C4F658D" w14:textId="77777777" w:rsidR="00181995" w:rsidRDefault="00181995" w:rsidP="00181995">
      <w:pPr>
        <w:rPr>
          <w:rFonts w:ascii="Arial" w:hAnsi="Arial" w:cs="Arial"/>
          <w:color w:val="FF0000"/>
          <w:sz w:val="16"/>
          <w:szCs w:val="16"/>
        </w:rPr>
      </w:pPr>
    </w:p>
    <w:p w14:paraId="4CF7B0B5" w14:textId="77777777" w:rsidR="00181995" w:rsidRPr="00CB7CBF" w:rsidRDefault="00181995" w:rsidP="00181995">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5542EB77" w14:textId="77777777" w:rsidR="00181995" w:rsidRDefault="00181995" w:rsidP="00181995">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03501AA9" w14:textId="77777777" w:rsidR="00181995" w:rsidRDefault="00181995" w:rsidP="00181995">
      <w:pPr>
        <w:ind w:left="1440" w:hanging="720"/>
        <w:rPr>
          <w:rFonts w:ascii="Arial" w:hAnsi="Arial" w:cs="Arial"/>
          <w:sz w:val="18"/>
          <w:szCs w:val="18"/>
        </w:rPr>
      </w:pPr>
    </w:p>
    <w:p w14:paraId="331B847C" w14:textId="77777777" w:rsidR="00181995" w:rsidRDefault="00181995" w:rsidP="00181995">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41B660A4" w14:textId="77777777" w:rsidR="00181995" w:rsidRPr="00CB7CBF" w:rsidRDefault="00181995" w:rsidP="00181995">
      <w:pPr>
        <w:ind w:left="1440" w:hanging="720"/>
        <w:rPr>
          <w:rFonts w:ascii="Arial" w:hAnsi="Arial" w:cs="Arial"/>
          <w:sz w:val="18"/>
          <w:szCs w:val="18"/>
        </w:rPr>
      </w:pPr>
    </w:p>
    <w:p w14:paraId="0CA64B06" w14:textId="77777777" w:rsidR="00181995" w:rsidRPr="00833DDB" w:rsidRDefault="00181995" w:rsidP="00181995">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6298D7AE" w14:textId="77777777" w:rsidR="00181995" w:rsidRDefault="00181995" w:rsidP="00181995">
      <w:pPr>
        <w:rPr>
          <w:rFonts w:ascii="Arial" w:hAnsi="Arial" w:cs="Arial"/>
          <w:sz w:val="18"/>
          <w:szCs w:val="18"/>
        </w:rPr>
      </w:pPr>
    </w:p>
    <w:p w14:paraId="1C971863" w14:textId="77777777" w:rsidR="00181995" w:rsidRPr="00F35966" w:rsidRDefault="00181995" w:rsidP="00181995">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B8F5033" w14:textId="77777777" w:rsidR="00181995" w:rsidRDefault="00181995" w:rsidP="00181995">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404A43E" w14:textId="77777777" w:rsidR="00181995" w:rsidRDefault="00181995" w:rsidP="0018199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11DD821" w14:textId="77777777" w:rsidR="00181995" w:rsidRPr="00F35966" w:rsidRDefault="00181995" w:rsidP="00181995">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0F962B3" w14:textId="77777777" w:rsidR="00181995" w:rsidRDefault="00181995" w:rsidP="00181995">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A4C387C" w14:textId="77777777" w:rsidR="00181995" w:rsidRPr="00A112D1" w:rsidRDefault="00181995" w:rsidP="00181995">
      <w:pPr>
        <w:spacing w:after="160" w:line="259" w:lineRule="auto"/>
        <w:rPr>
          <w:rFonts w:ascii="Arial" w:hAnsi="Arial" w:cs="Arial"/>
          <w:sz w:val="18"/>
          <w:szCs w:val="18"/>
        </w:rPr>
      </w:pPr>
    </w:p>
    <w:p w14:paraId="791F9D26" w14:textId="77777777" w:rsidR="00181995" w:rsidRPr="00CB7CBF" w:rsidRDefault="00181995" w:rsidP="00181995">
      <w:pPr>
        <w:rPr>
          <w:rFonts w:ascii="Arial" w:hAnsi="Arial" w:cs="Arial"/>
          <w:sz w:val="18"/>
          <w:szCs w:val="18"/>
        </w:rPr>
      </w:pPr>
      <w:r w:rsidRPr="00CB7CBF">
        <w:rPr>
          <w:rFonts w:ascii="Arial" w:hAnsi="Arial" w:cs="Arial"/>
          <w:b/>
          <w:sz w:val="18"/>
          <w:szCs w:val="18"/>
        </w:rPr>
        <w:t>PART 3</w:t>
      </w:r>
      <w:r w:rsidRPr="00CB7CBF">
        <w:rPr>
          <w:rFonts w:ascii="Arial" w:hAnsi="Arial" w:cs="Arial"/>
          <w:sz w:val="18"/>
          <w:szCs w:val="18"/>
        </w:rPr>
        <w:t xml:space="preserve"> EXECUTION</w:t>
      </w:r>
    </w:p>
    <w:p w14:paraId="4CDCAC2C" w14:textId="77777777" w:rsidR="00181995" w:rsidRPr="00CB7CBF" w:rsidRDefault="00181995" w:rsidP="00181995">
      <w:pPr>
        <w:rPr>
          <w:rFonts w:ascii="Arial" w:hAnsi="Arial" w:cs="Arial"/>
          <w:sz w:val="18"/>
          <w:szCs w:val="18"/>
        </w:rPr>
      </w:pPr>
    </w:p>
    <w:p w14:paraId="48C5E714" w14:textId="77777777" w:rsidR="00181995" w:rsidRPr="00CB7CBF" w:rsidRDefault="00181995" w:rsidP="00181995">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6B3ED4F6" w14:textId="77777777" w:rsidR="00181995" w:rsidRPr="00CB7CBF" w:rsidRDefault="00181995" w:rsidP="00181995">
      <w:pPr>
        <w:rPr>
          <w:rFonts w:ascii="Arial" w:hAnsi="Arial" w:cs="Arial"/>
          <w:sz w:val="18"/>
          <w:szCs w:val="18"/>
        </w:rPr>
      </w:pPr>
    </w:p>
    <w:p w14:paraId="647CD461"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23EC868D"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43F2859F"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49FCF9A8" w14:textId="77777777" w:rsidR="00181995" w:rsidRPr="00CB7CBF" w:rsidRDefault="00181995" w:rsidP="00181995">
      <w:pPr>
        <w:rPr>
          <w:rFonts w:ascii="Arial" w:hAnsi="Arial" w:cs="Arial"/>
          <w:sz w:val="18"/>
          <w:szCs w:val="18"/>
        </w:rPr>
      </w:pPr>
    </w:p>
    <w:p w14:paraId="09027428" w14:textId="77777777" w:rsidR="00181995" w:rsidRPr="00CB7CBF" w:rsidRDefault="00181995" w:rsidP="00181995">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3E2ED901" w14:textId="77777777" w:rsidR="00181995" w:rsidRPr="00CB7CBF" w:rsidRDefault="00181995" w:rsidP="00181995">
      <w:pPr>
        <w:rPr>
          <w:rFonts w:ascii="Arial" w:hAnsi="Arial" w:cs="Arial"/>
          <w:sz w:val="18"/>
          <w:szCs w:val="18"/>
        </w:rPr>
      </w:pPr>
    </w:p>
    <w:p w14:paraId="2647D73A"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2D189A12"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23DB81C0" w14:textId="77777777" w:rsidR="00181995" w:rsidRPr="00CB7CBF" w:rsidRDefault="00181995" w:rsidP="00181995">
      <w:pPr>
        <w:rPr>
          <w:rFonts w:ascii="Arial" w:hAnsi="Arial" w:cs="Arial"/>
          <w:sz w:val="18"/>
          <w:szCs w:val="18"/>
        </w:rPr>
      </w:pPr>
    </w:p>
    <w:p w14:paraId="370D7B17" w14:textId="77777777" w:rsidR="00181995" w:rsidRPr="00CB7CBF" w:rsidRDefault="00181995" w:rsidP="00181995">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1B38011E" w14:textId="77777777" w:rsidR="00181995" w:rsidRPr="00CB7CBF" w:rsidRDefault="00181995" w:rsidP="00181995">
      <w:pPr>
        <w:rPr>
          <w:rFonts w:ascii="Arial" w:hAnsi="Arial" w:cs="Arial"/>
          <w:sz w:val="18"/>
          <w:szCs w:val="18"/>
        </w:rPr>
      </w:pPr>
    </w:p>
    <w:p w14:paraId="4E8F949E"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75455E7E" w14:textId="77777777" w:rsidR="00181995" w:rsidRPr="00CB7CBF" w:rsidRDefault="00181995" w:rsidP="00181995">
      <w:pPr>
        <w:rPr>
          <w:rFonts w:ascii="Arial" w:hAnsi="Arial" w:cs="Arial"/>
          <w:sz w:val="18"/>
          <w:szCs w:val="18"/>
        </w:rPr>
      </w:pPr>
    </w:p>
    <w:p w14:paraId="0146F399" w14:textId="77777777" w:rsidR="00181995" w:rsidRPr="00CB7CBF" w:rsidRDefault="00181995" w:rsidP="00181995">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19FBF6BF" w14:textId="77777777" w:rsidR="00181995" w:rsidRPr="00CB7CBF" w:rsidRDefault="00181995" w:rsidP="00181995">
      <w:pPr>
        <w:rPr>
          <w:rFonts w:ascii="Arial" w:hAnsi="Arial" w:cs="Arial"/>
          <w:sz w:val="18"/>
          <w:szCs w:val="18"/>
        </w:rPr>
      </w:pPr>
    </w:p>
    <w:p w14:paraId="7235BFC6"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130AF1BA"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25E81FE6" w14:textId="77777777" w:rsidR="00181995" w:rsidRPr="00CB7CBF" w:rsidRDefault="00181995" w:rsidP="00181995">
      <w:pPr>
        <w:rPr>
          <w:rFonts w:ascii="Arial" w:hAnsi="Arial" w:cs="Arial"/>
          <w:sz w:val="18"/>
          <w:szCs w:val="18"/>
        </w:rPr>
      </w:pPr>
    </w:p>
    <w:p w14:paraId="551C7E4A" w14:textId="77777777" w:rsidR="00181995" w:rsidRPr="00CB7CBF" w:rsidRDefault="00181995" w:rsidP="00181995">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4125BE84" w14:textId="77777777" w:rsidR="00181995" w:rsidRPr="00CB7CBF" w:rsidRDefault="00181995" w:rsidP="00181995">
      <w:pPr>
        <w:rPr>
          <w:rFonts w:ascii="Arial" w:hAnsi="Arial" w:cs="Arial"/>
          <w:sz w:val="18"/>
          <w:szCs w:val="18"/>
        </w:rPr>
      </w:pPr>
    </w:p>
    <w:p w14:paraId="600A9B6D"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11F99DC3"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3025EA4D" w14:textId="77777777" w:rsidR="00181995" w:rsidRPr="00CB7CBF" w:rsidRDefault="00181995" w:rsidP="00181995">
      <w:pPr>
        <w:rPr>
          <w:rFonts w:ascii="Arial" w:hAnsi="Arial" w:cs="Arial"/>
          <w:sz w:val="18"/>
          <w:szCs w:val="18"/>
        </w:rPr>
      </w:pPr>
    </w:p>
    <w:p w14:paraId="399A691C" w14:textId="77777777" w:rsidR="00181995" w:rsidRPr="00CB7CBF" w:rsidRDefault="00181995" w:rsidP="00181995">
      <w:pPr>
        <w:rPr>
          <w:rFonts w:ascii="Arial" w:hAnsi="Arial" w:cs="Arial"/>
          <w:sz w:val="18"/>
          <w:szCs w:val="18"/>
        </w:rPr>
      </w:pPr>
    </w:p>
    <w:p w14:paraId="73BF288B" w14:textId="77777777" w:rsidR="00181995" w:rsidRPr="00CB7CBF" w:rsidRDefault="00181995" w:rsidP="00181995">
      <w:pPr>
        <w:jc w:val="center"/>
        <w:rPr>
          <w:rFonts w:ascii="Arial" w:hAnsi="Arial" w:cs="Arial"/>
          <w:b/>
          <w:sz w:val="18"/>
          <w:szCs w:val="18"/>
        </w:rPr>
      </w:pPr>
      <w:r w:rsidRPr="00CB7CBF">
        <w:rPr>
          <w:rFonts w:ascii="Arial" w:hAnsi="Arial" w:cs="Arial"/>
          <w:b/>
          <w:sz w:val="18"/>
          <w:szCs w:val="18"/>
        </w:rPr>
        <w:t>END OF SECTION</w:t>
      </w:r>
    </w:p>
    <w:p w14:paraId="410E2B07" w14:textId="5CA6D695" w:rsidR="00CB7CBF" w:rsidRPr="00181995" w:rsidRDefault="00CB7CBF" w:rsidP="00181995"/>
    <w:sectPr w:rsidR="00CB7CBF" w:rsidRPr="0018199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2B0A" w14:textId="77777777" w:rsidR="00C44A60" w:rsidRDefault="00C44A60" w:rsidP="00053E0F">
      <w:r>
        <w:separator/>
      </w:r>
    </w:p>
  </w:endnote>
  <w:endnote w:type="continuationSeparator" w:id="0">
    <w:p w14:paraId="410E2B0B"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0C" w14:textId="144582E2"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456C40">
      <w:rPr>
        <w:rStyle w:val="PageNumber"/>
        <w:rFonts w:ascii="Arial" w:hAnsi="Arial" w:cs="Arial"/>
        <w:noProof/>
        <w:sz w:val="16"/>
        <w:szCs w:val="16"/>
      </w:rPr>
      <w:t>3</w:t>
    </w:r>
    <w:r w:rsidR="00E135B2" w:rsidRPr="00F20E8F">
      <w:rPr>
        <w:rStyle w:val="PageNumber"/>
        <w:rFonts w:ascii="Arial" w:hAnsi="Arial" w:cs="Arial"/>
        <w:sz w:val="16"/>
        <w:szCs w:val="16"/>
      </w:rPr>
      <w:fldChar w:fldCharType="end"/>
    </w:r>
  </w:p>
  <w:p w14:paraId="410E2B0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2B08" w14:textId="77777777" w:rsidR="00C44A60" w:rsidRDefault="00C44A60" w:rsidP="00053E0F">
      <w:r>
        <w:separator/>
      </w:r>
    </w:p>
  </w:footnote>
  <w:footnote w:type="continuationSeparator" w:id="0">
    <w:p w14:paraId="410E2B09"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A44A9"/>
    <w:rsid w:val="000B3D6B"/>
    <w:rsid w:val="0014322C"/>
    <w:rsid w:val="00145195"/>
    <w:rsid w:val="001819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15690"/>
    <w:rsid w:val="0041682A"/>
    <w:rsid w:val="00427F6B"/>
    <w:rsid w:val="00456C40"/>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640E3"/>
    <w:rsid w:val="007C6276"/>
    <w:rsid w:val="007E59F1"/>
    <w:rsid w:val="00833DDB"/>
    <w:rsid w:val="008D64D6"/>
    <w:rsid w:val="008F61EB"/>
    <w:rsid w:val="0091538F"/>
    <w:rsid w:val="00945BAE"/>
    <w:rsid w:val="00954CC4"/>
    <w:rsid w:val="00990255"/>
    <w:rsid w:val="009A3FF3"/>
    <w:rsid w:val="009D4290"/>
    <w:rsid w:val="009F6F67"/>
    <w:rsid w:val="00A112D1"/>
    <w:rsid w:val="00A51F44"/>
    <w:rsid w:val="00A66394"/>
    <w:rsid w:val="00A77917"/>
    <w:rsid w:val="00AC1D1B"/>
    <w:rsid w:val="00AC56BF"/>
    <w:rsid w:val="00AD5570"/>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E8695D"/>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29A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2024-07-03T14:15:00Z</dcterms:created>
  <dcterms:modified xsi:type="dcterms:W3CDTF">2024-07-03T14:15:00Z</dcterms:modified>
</cp:coreProperties>
</file>