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1225E" w14:textId="77777777" w:rsidR="007C3AEB" w:rsidRPr="0048748E" w:rsidRDefault="007C3AEB" w:rsidP="0074659B">
      <w:pPr>
        <w:pStyle w:val="ARCATTitle"/>
        <w:rPr>
          <w:rFonts w:cs="Arial"/>
          <w:sz w:val="18"/>
          <w:szCs w:val="18"/>
        </w:rPr>
      </w:pPr>
      <w:r w:rsidRPr="0048748E">
        <w:rPr>
          <w:rFonts w:cs="Arial"/>
          <w:sz w:val="18"/>
          <w:szCs w:val="18"/>
        </w:rPr>
        <w:t>SECTION 08360</w:t>
      </w:r>
    </w:p>
    <w:p w14:paraId="2DA06E08" w14:textId="77777777" w:rsidR="0074659B" w:rsidRPr="0048748E" w:rsidRDefault="0074659B" w:rsidP="0074659B">
      <w:pPr>
        <w:pStyle w:val="ARCATTitle"/>
        <w:rPr>
          <w:rFonts w:cs="Arial"/>
          <w:sz w:val="18"/>
          <w:szCs w:val="18"/>
        </w:rPr>
      </w:pPr>
    </w:p>
    <w:p w14:paraId="7EA9E25F" w14:textId="0667D99B" w:rsidR="007C3AEB" w:rsidRDefault="007C3AEB" w:rsidP="0074659B">
      <w:pPr>
        <w:pStyle w:val="ARCATTitle"/>
        <w:rPr>
          <w:rFonts w:cs="Arial"/>
          <w:sz w:val="18"/>
          <w:szCs w:val="18"/>
        </w:rPr>
      </w:pPr>
      <w:r w:rsidRPr="0048748E">
        <w:rPr>
          <w:rFonts w:cs="Arial"/>
          <w:sz w:val="18"/>
          <w:szCs w:val="18"/>
        </w:rPr>
        <w:t>O</w:t>
      </w:r>
      <w:r w:rsidR="00A55DF8" w:rsidRPr="0048748E">
        <w:rPr>
          <w:rFonts w:cs="Arial"/>
          <w:sz w:val="18"/>
          <w:szCs w:val="18"/>
        </w:rPr>
        <w:t>VERHEAD DOORS</w:t>
      </w:r>
    </w:p>
    <w:p w14:paraId="5913B4CF" w14:textId="6F169347" w:rsidR="00751B9D" w:rsidRDefault="00751B9D" w:rsidP="0074659B">
      <w:pPr>
        <w:pStyle w:val="ARCATTitle"/>
        <w:rPr>
          <w:rFonts w:cs="Arial"/>
          <w:sz w:val="18"/>
          <w:szCs w:val="18"/>
        </w:rPr>
      </w:pPr>
    </w:p>
    <w:p w14:paraId="501CED2C" w14:textId="5A5DAA1B" w:rsidR="00751B9D" w:rsidRDefault="00751B9D" w:rsidP="0074659B">
      <w:pPr>
        <w:pStyle w:val="ARCATTitle"/>
        <w:rPr>
          <w:rFonts w:cs="Arial"/>
          <w:sz w:val="18"/>
          <w:szCs w:val="18"/>
        </w:rPr>
      </w:pPr>
      <w:r>
        <w:rPr>
          <w:rFonts w:cs="Arial"/>
          <w:sz w:val="18"/>
          <w:szCs w:val="18"/>
        </w:rPr>
        <w:t>EX3200</w:t>
      </w:r>
    </w:p>
    <w:p w14:paraId="605F7A75" w14:textId="713D15EB" w:rsidR="00751B9D" w:rsidRDefault="00751B9D" w:rsidP="0074659B">
      <w:pPr>
        <w:pStyle w:val="ARCATTitle"/>
        <w:rPr>
          <w:rFonts w:cs="Arial"/>
          <w:sz w:val="18"/>
          <w:szCs w:val="18"/>
        </w:rPr>
      </w:pPr>
    </w:p>
    <w:p w14:paraId="4F7EC9A9" w14:textId="77777777" w:rsidR="00751B9D" w:rsidRPr="0048748E" w:rsidRDefault="00751B9D" w:rsidP="0074659B">
      <w:pPr>
        <w:pStyle w:val="ARCATTitle"/>
        <w:rPr>
          <w:rFonts w:cs="Arial"/>
          <w:sz w:val="18"/>
          <w:szCs w:val="18"/>
        </w:rPr>
      </w:pPr>
      <w:bookmarkStart w:id="0" w:name="_GoBack"/>
      <w:bookmarkEnd w:id="0"/>
    </w:p>
    <w:p w14:paraId="565E62ED" w14:textId="77777777" w:rsidR="0074659B" w:rsidRPr="0048748E" w:rsidRDefault="0074659B" w:rsidP="0074659B">
      <w:pPr>
        <w:pStyle w:val="ARCATTitle"/>
        <w:rPr>
          <w:rFonts w:cs="Arial"/>
          <w:sz w:val="18"/>
          <w:szCs w:val="18"/>
        </w:rPr>
      </w:pPr>
    </w:p>
    <w:p w14:paraId="7E060738" w14:textId="77777777" w:rsidR="007C3AEB" w:rsidRPr="0048748E" w:rsidRDefault="002434A3" w:rsidP="0074659B">
      <w:pPr>
        <w:pStyle w:val="ARCATPart"/>
        <w:spacing w:before="0"/>
        <w:rPr>
          <w:sz w:val="18"/>
          <w:szCs w:val="18"/>
        </w:rPr>
      </w:pPr>
      <w:r w:rsidRPr="0048748E">
        <w:rPr>
          <w:sz w:val="18"/>
          <w:szCs w:val="18"/>
        </w:rPr>
        <w:t xml:space="preserve"> </w:t>
      </w:r>
      <w:r w:rsidR="007C3AEB" w:rsidRPr="0048748E">
        <w:rPr>
          <w:sz w:val="18"/>
          <w:szCs w:val="18"/>
        </w:rPr>
        <w:t>GENERAL</w:t>
      </w:r>
    </w:p>
    <w:p w14:paraId="484FE97A" w14:textId="77777777" w:rsidR="0074659B" w:rsidRPr="0048748E" w:rsidRDefault="0074659B" w:rsidP="0074659B">
      <w:pPr>
        <w:pStyle w:val="ARCATPart"/>
        <w:numPr>
          <w:ilvl w:val="0"/>
          <w:numId w:val="0"/>
        </w:numPr>
        <w:spacing w:before="0"/>
        <w:ind w:left="576" w:hanging="576"/>
        <w:rPr>
          <w:sz w:val="18"/>
          <w:szCs w:val="18"/>
        </w:rPr>
      </w:pPr>
    </w:p>
    <w:p w14:paraId="3CBCCA28" w14:textId="77777777" w:rsidR="0074659B" w:rsidRPr="0048748E" w:rsidRDefault="007C3AEB" w:rsidP="007B4ADA">
      <w:pPr>
        <w:pStyle w:val="ARCATArticle"/>
        <w:numPr>
          <w:ilvl w:val="1"/>
          <w:numId w:val="1"/>
        </w:numPr>
      </w:pPr>
      <w:r w:rsidRPr="0048748E">
        <w:tab/>
        <w:t>SECTION INCLUDES</w:t>
      </w:r>
    </w:p>
    <w:p w14:paraId="31A43C65" w14:textId="77777777" w:rsidR="0074659B" w:rsidRPr="0048748E" w:rsidRDefault="0074659B" w:rsidP="007B4ADA">
      <w:pPr>
        <w:pStyle w:val="ARCATArticle"/>
      </w:pPr>
    </w:p>
    <w:p w14:paraId="04ADBCB2" w14:textId="07C56EDC" w:rsidR="0074659B" w:rsidRPr="0048748E" w:rsidRDefault="0074659B" w:rsidP="007B4ADA">
      <w:pPr>
        <w:pStyle w:val="ARCATArticle"/>
      </w:pPr>
      <w:r w:rsidRPr="0048748E">
        <w:t>A.</w:t>
      </w:r>
      <w:r w:rsidRPr="0048748E">
        <w:tab/>
      </w:r>
      <w:r w:rsidR="00C2502B">
        <w:t>Extreme Series High Performance Door S</w:t>
      </w:r>
      <w:r w:rsidR="0054440B">
        <w:t>ystem.</w:t>
      </w:r>
    </w:p>
    <w:p w14:paraId="513AE638" w14:textId="17ABDB87" w:rsidR="00FE6F06" w:rsidRDefault="00F82F3D" w:rsidP="007B4ADA">
      <w:pPr>
        <w:pStyle w:val="ARCATArticle"/>
        <w:numPr>
          <w:ilvl w:val="0"/>
          <w:numId w:val="16"/>
        </w:numPr>
      </w:pPr>
      <w:r>
        <w:t>Polystyrene Insulated Steel Sectional Overhead Door</w:t>
      </w:r>
      <w:r w:rsidRPr="0048748E">
        <w:t>.</w:t>
      </w:r>
    </w:p>
    <w:p w14:paraId="371191FA" w14:textId="48951E8E" w:rsidR="00F82F3D" w:rsidRDefault="00F82F3D" w:rsidP="007B4ADA">
      <w:pPr>
        <w:pStyle w:val="ARCATArticle"/>
        <w:numPr>
          <w:ilvl w:val="0"/>
          <w:numId w:val="16"/>
        </w:numPr>
      </w:pPr>
      <w:r w:rsidRPr="0048748E">
        <w:t>Electric door operator and controls</w:t>
      </w:r>
    </w:p>
    <w:p w14:paraId="1BC1F705" w14:textId="5F52EC79" w:rsidR="00F82F3D" w:rsidRPr="0048748E" w:rsidRDefault="00F82F3D" w:rsidP="007B4ADA">
      <w:pPr>
        <w:pStyle w:val="ARCATArticle"/>
        <w:numPr>
          <w:ilvl w:val="0"/>
          <w:numId w:val="16"/>
        </w:numPr>
      </w:pPr>
      <w:r w:rsidRPr="0048748E">
        <w:t>Operating hardware tracks and support</w:t>
      </w:r>
    </w:p>
    <w:p w14:paraId="5B9ED16D" w14:textId="77777777" w:rsidR="0074659B" w:rsidRPr="0048748E" w:rsidRDefault="0074659B" w:rsidP="007B4ADA">
      <w:pPr>
        <w:pStyle w:val="ARCATArticle"/>
      </w:pPr>
    </w:p>
    <w:p w14:paraId="76D52FB1" w14:textId="77777777" w:rsidR="0074659B" w:rsidRPr="0048748E" w:rsidRDefault="0074659B" w:rsidP="007B4ADA">
      <w:pPr>
        <w:pStyle w:val="ARCATArticle"/>
      </w:pPr>
    </w:p>
    <w:p w14:paraId="6B93851F" w14:textId="77777777" w:rsidR="0074659B" w:rsidRPr="0048748E" w:rsidRDefault="007C3AEB" w:rsidP="007B4ADA">
      <w:pPr>
        <w:pStyle w:val="ARCATArticle"/>
        <w:numPr>
          <w:ilvl w:val="1"/>
          <w:numId w:val="1"/>
        </w:numPr>
      </w:pPr>
      <w:r w:rsidRPr="0048748E">
        <w:tab/>
        <w:t>RELATED SECTIONS</w:t>
      </w:r>
    </w:p>
    <w:p w14:paraId="1566DECA" w14:textId="77777777" w:rsidR="0074659B" w:rsidRPr="0048748E" w:rsidRDefault="0074659B" w:rsidP="007B4ADA">
      <w:pPr>
        <w:pStyle w:val="ARCATArticle"/>
      </w:pPr>
    </w:p>
    <w:p w14:paraId="267DADD9" w14:textId="77777777" w:rsidR="0074659B" w:rsidRPr="0048748E" w:rsidRDefault="0074659B" w:rsidP="007B4ADA">
      <w:pPr>
        <w:pStyle w:val="ARCATArticle"/>
      </w:pPr>
      <w:r w:rsidRPr="0048748E">
        <w:t>A.</w:t>
      </w:r>
      <w:r w:rsidRPr="0048748E">
        <w:tab/>
      </w:r>
      <w:r w:rsidR="00113D19" w:rsidRPr="0048748E">
        <w:t>Section 05500 - Metal Fabrications: Steel frame and supports.</w:t>
      </w:r>
    </w:p>
    <w:p w14:paraId="3E8315BB" w14:textId="77777777" w:rsidR="0074659B" w:rsidRPr="0048748E" w:rsidRDefault="0048748E" w:rsidP="007B4ADA">
      <w:pPr>
        <w:pStyle w:val="ARCATArticle"/>
      </w:pPr>
      <w:r>
        <w:t>B</w:t>
      </w:r>
      <w:r w:rsidR="0074659B" w:rsidRPr="0048748E">
        <w:t>.</w:t>
      </w:r>
      <w:r w:rsidR="0074659B" w:rsidRPr="0048748E">
        <w:tab/>
      </w:r>
      <w:r w:rsidR="00113D19" w:rsidRPr="0048748E">
        <w:t>Section 06114 - Wood Blocking and Curbing: Rough wood framing and blocking for door opening.</w:t>
      </w:r>
    </w:p>
    <w:p w14:paraId="45E56DBE" w14:textId="77777777" w:rsidR="0074659B" w:rsidRPr="0048748E" w:rsidRDefault="0048748E" w:rsidP="007B4ADA">
      <w:pPr>
        <w:pStyle w:val="ARCATArticle"/>
      </w:pPr>
      <w:r>
        <w:t>C</w:t>
      </w:r>
      <w:r w:rsidR="0074659B" w:rsidRPr="0048748E">
        <w:t>.</w:t>
      </w:r>
      <w:r w:rsidR="0074659B" w:rsidRPr="0048748E">
        <w:tab/>
      </w:r>
      <w:r w:rsidR="00260E57" w:rsidRPr="0048748E">
        <w:t>Section 07900 - Joint Seal</w:t>
      </w:r>
      <w:r w:rsidR="00113D19" w:rsidRPr="0048748E">
        <w:t>s: Perimeter sealant and backup materials.</w:t>
      </w:r>
    </w:p>
    <w:p w14:paraId="0DAFDE74" w14:textId="77777777" w:rsidR="0074659B" w:rsidRPr="0048748E" w:rsidRDefault="0048748E" w:rsidP="007B4ADA">
      <w:pPr>
        <w:pStyle w:val="ARCATArticle"/>
      </w:pPr>
      <w:r>
        <w:t>D</w:t>
      </w:r>
      <w:r w:rsidR="0074659B" w:rsidRPr="0048748E">
        <w:t>.</w:t>
      </w:r>
      <w:r w:rsidR="0074659B" w:rsidRPr="0048748E">
        <w:tab/>
      </w:r>
      <w:r w:rsidR="00113D19" w:rsidRPr="0048748E">
        <w:t>Section 08710 - Door Hardware: Cylinder locks.</w:t>
      </w:r>
    </w:p>
    <w:p w14:paraId="2EF5C61C" w14:textId="77777777" w:rsidR="0074659B" w:rsidRPr="0048748E" w:rsidRDefault="0048748E" w:rsidP="007B4ADA">
      <w:pPr>
        <w:pStyle w:val="ARCATArticle"/>
      </w:pPr>
      <w:r>
        <w:t>E</w:t>
      </w:r>
      <w:r w:rsidR="0074659B" w:rsidRPr="0048748E">
        <w:t>.</w:t>
      </w:r>
      <w:r w:rsidR="0074659B" w:rsidRPr="0048748E">
        <w:tab/>
      </w:r>
      <w:r w:rsidR="00113D19" w:rsidRPr="0048748E">
        <w:t>Section 09900 - Paints and Coatings: Field painting.</w:t>
      </w:r>
    </w:p>
    <w:p w14:paraId="25BDDBF7" w14:textId="77777777" w:rsidR="0074659B" w:rsidRPr="0048748E" w:rsidRDefault="0048748E" w:rsidP="007B4ADA">
      <w:pPr>
        <w:pStyle w:val="ARCATArticle"/>
      </w:pPr>
      <w:r>
        <w:t>F</w:t>
      </w:r>
      <w:r w:rsidR="0074659B" w:rsidRPr="0048748E">
        <w:t>.</w:t>
      </w:r>
      <w:r w:rsidR="0074659B" w:rsidRPr="0048748E">
        <w:tab/>
      </w:r>
      <w:r w:rsidR="00113D19" w:rsidRPr="0048748E">
        <w:t>Section 16130 - Raceway and Boxes: Empty conduit from control station to door operator.</w:t>
      </w:r>
      <w:r w:rsidR="0074659B" w:rsidRPr="0048748E">
        <w:t xml:space="preserve"> </w:t>
      </w:r>
    </w:p>
    <w:p w14:paraId="7FAC6A9E" w14:textId="77777777" w:rsidR="00113D19" w:rsidRPr="0048748E" w:rsidRDefault="0048748E" w:rsidP="007B4ADA">
      <w:pPr>
        <w:pStyle w:val="ARCATArticle"/>
      </w:pPr>
      <w:r>
        <w:t>G</w:t>
      </w:r>
      <w:r w:rsidR="0074659B" w:rsidRPr="0048748E">
        <w:t>.</w:t>
      </w:r>
      <w:r w:rsidR="0074659B" w:rsidRPr="0048748E">
        <w:tab/>
      </w:r>
      <w:r w:rsidR="00D7280E" w:rsidRPr="0048748E">
        <w:t>Section16150 - Wiring Connections: Electrical service to door operator.</w:t>
      </w:r>
    </w:p>
    <w:p w14:paraId="14833214" w14:textId="77777777" w:rsidR="0074659B" w:rsidRPr="0048748E" w:rsidRDefault="0074659B" w:rsidP="007B4ADA">
      <w:pPr>
        <w:pStyle w:val="ARCATArticle"/>
      </w:pPr>
    </w:p>
    <w:p w14:paraId="0824D45A" w14:textId="77777777" w:rsidR="0074659B" w:rsidRPr="0048748E" w:rsidRDefault="0074659B" w:rsidP="007B4ADA">
      <w:pPr>
        <w:pStyle w:val="ARCATArticle"/>
      </w:pPr>
    </w:p>
    <w:p w14:paraId="07F3452F" w14:textId="77777777" w:rsidR="0074659B" w:rsidRPr="0048748E" w:rsidRDefault="007C3AEB" w:rsidP="007B4ADA">
      <w:pPr>
        <w:pStyle w:val="ARCATArticle"/>
        <w:numPr>
          <w:ilvl w:val="1"/>
          <w:numId w:val="1"/>
        </w:numPr>
      </w:pPr>
      <w:r w:rsidRPr="0048748E">
        <w:tab/>
        <w:t>REFERENCES</w:t>
      </w:r>
    </w:p>
    <w:p w14:paraId="1AB1D04D" w14:textId="77777777" w:rsidR="0074659B" w:rsidRPr="0048748E" w:rsidRDefault="0074659B" w:rsidP="007B4ADA">
      <w:pPr>
        <w:pStyle w:val="ARCATArticle"/>
      </w:pPr>
    </w:p>
    <w:p w14:paraId="3290E49A" w14:textId="77777777" w:rsidR="0074659B" w:rsidRPr="0048748E" w:rsidRDefault="0074659B" w:rsidP="007B4ADA">
      <w:pPr>
        <w:pStyle w:val="ARCATArticle"/>
        <w:ind w:left="1740" w:hanging="580"/>
      </w:pPr>
      <w:r w:rsidRPr="0048748E">
        <w:t>A.</w:t>
      </w:r>
      <w:r w:rsidRPr="0048748E">
        <w:tab/>
      </w:r>
      <w:r w:rsidR="00DF47C0" w:rsidRPr="0048748E">
        <w:t>ASCE 7 American Society of Civil Engineers, Minimum Design Loads for Buildings and Other Structures</w:t>
      </w:r>
    </w:p>
    <w:p w14:paraId="7B9EBE7C" w14:textId="77777777" w:rsidR="00327B68" w:rsidRPr="0048748E" w:rsidRDefault="0074659B" w:rsidP="007B4ADA">
      <w:pPr>
        <w:pStyle w:val="ARCATArticle"/>
      </w:pPr>
      <w:r w:rsidRPr="0048748E">
        <w:t>B.</w:t>
      </w:r>
      <w:r w:rsidRPr="0048748E">
        <w:tab/>
      </w:r>
      <w:r w:rsidR="00327B68" w:rsidRPr="0048748E">
        <w:t>ANSI / DASMA 102; American National Standard specifications for sectional overhead type</w:t>
      </w:r>
      <w:r w:rsidR="009C58F9" w:rsidRPr="0048748E">
        <w:t xml:space="preserve"> </w:t>
      </w:r>
      <w:r w:rsidR="00327B68" w:rsidRPr="0048748E">
        <w:t>doors.</w:t>
      </w:r>
    </w:p>
    <w:p w14:paraId="13FE9362" w14:textId="77777777" w:rsidR="0074659B" w:rsidRPr="0048748E" w:rsidRDefault="0074659B" w:rsidP="007B4ADA">
      <w:pPr>
        <w:pStyle w:val="ARCATArticle"/>
      </w:pPr>
    </w:p>
    <w:p w14:paraId="2868E5A7" w14:textId="77777777" w:rsidR="0074659B" w:rsidRPr="0048748E" w:rsidRDefault="0074659B" w:rsidP="007B4ADA">
      <w:pPr>
        <w:pStyle w:val="ARCATArticle"/>
      </w:pPr>
    </w:p>
    <w:p w14:paraId="5B3F0358" w14:textId="77777777" w:rsidR="0074659B" w:rsidRPr="0048748E" w:rsidRDefault="007C3AEB" w:rsidP="007B4ADA">
      <w:pPr>
        <w:pStyle w:val="ARCATArticle"/>
        <w:numPr>
          <w:ilvl w:val="1"/>
          <w:numId w:val="1"/>
        </w:numPr>
      </w:pPr>
      <w:r w:rsidRPr="0048748E">
        <w:tab/>
        <w:t>SUBMITTALS</w:t>
      </w:r>
    </w:p>
    <w:p w14:paraId="1B703258" w14:textId="77777777" w:rsidR="0074659B" w:rsidRPr="0048748E" w:rsidRDefault="0074659B" w:rsidP="007B4ADA">
      <w:pPr>
        <w:pStyle w:val="ARCATArticle"/>
      </w:pPr>
    </w:p>
    <w:p w14:paraId="3A48189C" w14:textId="77777777" w:rsidR="0074659B" w:rsidRPr="0048748E" w:rsidRDefault="0074659B" w:rsidP="007B4ADA">
      <w:pPr>
        <w:pStyle w:val="ARCATArticle"/>
      </w:pPr>
      <w:r w:rsidRPr="0048748E">
        <w:t>A.</w:t>
      </w:r>
      <w:r w:rsidRPr="0048748E">
        <w:tab/>
      </w:r>
      <w:r w:rsidR="007C3AEB" w:rsidRPr="0048748E">
        <w:t>Submit under provisions of Section 01300.</w:t>
      </w:r>
    </w:p>
    <w:p w14:paraId="7AE4ECD0" w14:textId="77777777" w:rsidR="0074659B" w:rsidRPr="0048748E" w:rsidRDefault="0074659B" w:rsidP="007B4ADA">
      <w:pPr>
        <w:pStyle w:val="ARCATArticle"/>
      </w:pPr>
      <w:r w:rsidRPr="0048748E">
        <w:t>B.</w:t>
      </w:r>
      <w:r w:rsidRPr="0048748E">
        <w:tab/>
      </w:r>
      <w:r w:rsidR="007C3AEB" w:rsidRPr="0048748E">
        <w:t>Manufacturer's data sheets on each product to be used, including:</w:t>
      </w:r>
    </w:p>
    <w:p w14:paraId="3B5DE717" w14:textId="77777777" w:rsidR="0074659B" w:rsidRPr="0048748E" w:rsidRDefault="0074659B" w:rsidP="007B4ADA">
      <w:pPr>
        <w:pStyle w:val="ARCATArticle"/>
      </w:pPr>
      <w:r w:rsidRPr="0048748E">
        <w:tab/>
      </w:r>
      <w:r w:rsidRPr="0048748E">
        <w:tab/>
        <w:t>1.</w:t>
      </w:r>
      <w:r w:rsidRPr="0048748E">
        <w:tab/>
      </w:r>
      <w:r w:rsidR="007C3AEB" w:rsidRPr="0048748E">
        <w:t>Preparation instructions and recommendations.</w:t>
      </w:r>
    </w:p>
    <w:p w14:paraId="1C773D31" w14:textId="77777777" w:rsidR="0074659B" w:rsidRPr="0048748E" w:rsidRDefault="0074659B" w:rsidP="007B4ADA">
      <w:pPr>
        <w:pStyle w:val="ARCATArticle"/>
      </w:pPr>
      <w:r w:rsidRPr="0048748E">
        <w:tab/>
      </w:r>
      <w:r w:rsidRPr="0048748E">
        <w:tab/>
        <w:t>2.</w:t>
      </w:r>
      <w:r w:rsidRPr="0048748E">
        <w:tab/>
      </w:r>
      <w:r w:rsidR="007C3AEB" w:rsidRPr="0048748E">
        <w:t>Installation methods.</w:t>
      </w:r>
    </w:p>
    <w:p w14:paraId="2573407E" w14:textId="77777777" w:rsidR="0074659B" w:rsidRPr="0048748E" w:rsidRDefault="0074659B" w:rsidP="007B4ADA">
      <w:pPr>
        <w:pStyle w:val="ARCATArticle"/>
      </w:pPr>
      <w:r w:rsidRPr="0048748E">
        <w:tab/>
      </w:r>
      <w:r w:rsidRPr="0048748E">
        <w:tab/>
        <w:t>3.</w:t>
      </w:r>
      <w:r w:rsidRPr="0048748E">
        <w:tab/>
      </w:r>
      <w:r w:rsidR="007C3AEB" w:rsidRPr="0048748E">
        <w:t>Operation and maintenance data.</w:t>
      </w:r>
    </w:p>
    <w:p w14:paraId="517DE462" w14:textId="77777777" w:rsidR="0074659B" w:rsidRPr="0048748E" w:rsidRDefault="0074659B" w:rsidP="007B4ADA">
      <w:pPr>
        <w:pStyle w:val="ARCATArticle"/>
      </w:pPr>
      <w:r w:rsidRPr="0048748E">
        <w:tab/>
      </w:r>
      <w:r w:rsidRPr="0048748E">
        <w:tab/>
        <w:t>4.</w:t>
      </w:r>
      <w:r w:rsidRPr="0048748E">
        <w:tab/>
      </w:r>
      <w:r w:rsidR="007C3AEB" w:rsidRPr="0048748E">
        <w:t>Nameplate data and ratings for motors.</w:t>
      </w:r>
    </w:p>
    <w:p w14:paraId="65AF6FCC" w14:textId="23C4F6DA" w:rsidR="0074659B" w:rsidRPr="0048748E" w:rsidRDefault="0074659B" w:rsidP="007B4ADA">
      <w:pPr>
        <w:pStyle w:val="ARCATArticle"/>
      </w:pPr>
      <w:r w:rsidRPr="0048748E">
        <w:t>C.</w:t>
      </w:r>
      <w:r w:rsidRPr="0048748E">
        <w:tab/>
      </w:r>
      <w:r w:rsidR="007C3AEB" w:rsidRPr="0048748E">
        <w:t>Shop Drawings: Include opening dimensions and required tolerances, connection details,</w:t>
      </w:r>
      <w:r w:rsidR="009C58F9" w:rsidRPr="0048748E">
        <w:t xml:space="preserve"> </w:t>
      </w:r>
      <w:r w:rsidR="007C3AEB" w:rsidRPr="0048748E">
        <w:t xml:space="preserve">anchorage </w:t>
      </w:r>
      <w:r w:rsidR="009C58F9" w:rsidRPr="0048748E">
        <w:tab/>
        <w:t>s</w:t>
      </w:r>
      <w:r w:rsidR="007C3AEB" w:rsidRPr="0048748E">
        <w:t>pacing, hardware locations, and installation details.</w:t>
      </w:r>
    </w:p>
    <w:p w14:paraId="1660CA0A" w14:textId="77777777" w:rsidR="005E733C" w:rsidRPr="0048748E" w:rsidRDefault="0074659B" w:rsidP="007B4ADA">
      <w:pPr>
        <w:pStyle w:val="ARCATArticle"/>
      </w:pPr>
      <w:r w:rsidRPr="0048748E">
        <w:t>D.</w:t>
      </w:r>
      <w:r w:rsidRPr="0048748E">
        <w:tab/>
      </w:r>
      <w:r w:rsidR="00113D19" w:rsidRPr="0048748E">
        <w:t>Manufacturer's Certificates: Certify products meet or exceed specified requirements.</w:t>
      </w:r>
    </w:p>
    <w:p w14:paraId="1A33AED0" w14:textId="77777777" w:rsidR="0074659B" w:rsidRPr="0048748E" w:rsidRDefault="0074659B" w:rsidP="007B4ADA">
      <w:pPr>
        <w:pStyle w:val="ARCATArticle"/>
      </w:pPr>
    </w:p>
    <w:p w14:paraId="4BC6187C" w14:textId="77777777" w:rsidR="0074659B" w:rsidRPr="0048748E" w:rsidRDefault="0074659B" w:rsidP="007B4ADA">
      <w:pPr>
        <w:pStyle w:val="ARCATArticle"/>
      </w:pPr>
    </w:p>
    <w:p w14:paraId="09A62C5C" w14:textId="77777777" w:rsidR="0074659B" w:rsidRPr="0048748E" w:rsidRDefault="007C3AEB" w:rsidP="007B4ADA">
      <w:pPr>
        <w:pStyle w:val="ARCATArticle"/>
        <w:numPr>
          <w:ilvl w:val="1"/>
          <w:numId w:val="1"/>
        </w:numPr>
      </w:pPr>
      <w:r w:rsidRPr="0048748E">
        <w:tab/>
        <w:t>WIND PERFORMANCE REQUIREMENTS</w:t>
      </w:r>
    </w:p>
    <w:p w14:paraId="47007AB2" w14:textId="77777777" w:rsidR="0074659B" w:rsidRPr="0048748E" w:rsidRDefault="0074659B" w:rsidP="007B4ADA">
      <w:pPr>
        <w:pStyle w:val="ARCATArticle"/>
      </w:pPr>
    </w:p>
    <w:p w14:paraId="786FDE1F" w14:textId="07F88F07" w:rsidR="007C3AEB" w:rsidRDefault="0074659B" w:rsidP="007B4ADA">
      <w:pPr>
        <w:pStyle w:val="ARCATArticle"/>
      </w:pPr>
      <w:r w:rsidRPr="0048748E">
        <w:t>A.</w:t>
      </w:r>
      <w:r w:rsidRPr="0048748E">
        <w:tab/>
      </w:r>
      <w:r w:rsidR="007C3AEB" w:rsidRPr="0048748E">
        <w:t xml:space="preserve">Design doors to withstand positive and negative wind loads as calculated in accordance with </w:t>
      </w:r>
      <w:r w:rsidRPr="0048748E">
        <w:tab/>
      </w:r>
      <w:r w:rsidRPr="0048748E">
        <w:tab/>
      </w:r>
      <w:r w:rsidR="007C3AEB" w:rsidRPr="0048748E">
        <w:t>applicable building code</w:t>
      </w:r>
      <w:r w:rsidR="00113D19" w:rsidRPr="0048748E">
        <w:t xml:space="preserve"> and detailed in structural documents</w:t>
      </w:r>
      <w:r w:rsidR="006A123C" w:rsidRPr="0048748E">
        <w:t>.</w:t>
      </w:r>
    </w:p>
    <w:p w14:paraId="76A934D5" w14:textId="77777777" w:rsidR="0074659B" w:rsidRPr="0048748E" w:rsidRDefault="0074659B" w:rsidP="007B4ADA">
      <w:pPr>
        <w:pStyle w:val="ARCATArticle"/>
      </w:pPr>
    </w:p>
    <w:p w14:paraId="545CCD08" w14:textId="77777777" w:rsidR="0074659B" w:rsidRPr="0048748E" w:rsidRDefault="0074659B" w:rsidP="007B4ADA">
      <w:pPr>
        <w:pStyle w:val="ARCATArticle"/>
      </w:pPr>
    </w:p>
    <w:p w14:paraId="07329D47" w14:textId="77777777" w:rsidR="0074659B" w:rsidRPr="0048748E" w:rsidRDefault="007C3AEB" w:rsidP="007B4ADA">
      <w:pPr>
        <w:pStyle w:val="ARCATArticle"/>
        <w:numPr>
          <w:ilvl w:val="1"/>
          <w:numId w:val="1"/>
        </w:numPr>
      </w:pPr>
      <w:r w:rsidRPr="0048748E">
        <w:tab/>
        <w:t>QUALITY ASSURANCE</w:t>
      </w:r>
    </w:p>
    <w:p w14:paraId="3BC85973" w14:textId="77777777" w:rsidR="0074659B" w:rsidRPr="0048748E" w:rsidRDefault="0074659B" w:rsidP="007B4ADA">
      <w:pPr>
        <w:pStyle w:val="ARCATArticle"/>
      </w:pPr>
    </w:p>
    <w:p w14:paraId="101C7483" w14:textId="4C42270D" w:rsidR="0074659B" w:rsidRPr="0048748E" w:rsidRDefault="0074659B" w:rsidP="00515084">
      <w:pPr>
        <w:pStyle w:val="ARCATArticle"/>
        <w:ind w:left="1740" w:hanging="580"/>
      </w:pPr>
      <w:r w:rsidRPr="0048748E">
        <w:t>A.</w:t>
      </w:r>
      <w:r w:rsidRPr="0048748E">
        <w:tab/>
      </w:r>
      <w:r w:rsidR="007C3AEB" w:rsidRPr="0048748E">
        <w:t>Manufacturer Qualifications: Company specializing in manufacturing the types of doors specified in this section, with not less than ten years of documented experience.</w:t>
      </w:r>
    </w:p>
    <w:p w14:paraId="2EAE7000" w14:textId="75C972B3" w:rsidR="007C3AEB" w:rsidRPr="0048748E" w:rsidRDefault="0074659B" w:rsidP="00515084">
      <w:pPr>
        <w:pStyle w:val="ARCATArticle"/>
        <w:ind w:left="1740" w:hanging="580"/>
      </w:pPr>
      <w:r w:rsidRPr="0048748E">
        <w:t>B.</w:t>
      </w:r>
      <w:r w:rsidRPr="0048748E">
        <w:tab/>
      </w:r>
      <w:r w:rsidR="007C3AEB" w:rsidRPr="0048748E">
        <w:t>Installer Qualifications: Company specializing in installing the types of products specified in this section, with minimum of five years of documented experience, and approved by the door manufacturer.</w:t>
      </w:r>
    </w:p>
    <w:p w14:paraId="750B827E" w14:textId="77777777" w:rsidR="004274AF" w:rsidRDefault="004274AF" w:rsidP="007B4ADA">
      <w:pPr>
        <w:pStyle w:val="ARCATArticle"/>
      </w:pPr>
    </w:p>
    <w:p w14:paraId="559A1B73" w14:textId="77777777" w:rsidR="004274AF" w:rsidRPr="0048748E" w:rsidRDefault="004274AF" w:rsidP="007B4ADA">
      <w:pPr>
        <w:pStyle w:val="ARCATArticle"/>
      </w:pPr>
    </w:p>
    <w:p w14:paraId="141BF867" w14:textId="77777777" w:rsidR="0074659B" w:rsidRPr="006D4868" w:rsidRDefault="007C3AEB" w:rsidP="007B4ADA">
      <w:pPr>
        <w:pStyle w:val="ARCATArticle"/>
        <w:numPr>
          <w:ilvl w:val="1"/>
          <w:numId w:val="1"/>
        </w:numPr>
      </w:pPr>
      <w:r w:rsidRPr="0048748E">
        <w:tab/>
      </w:r>
      <w:r w:rsidRPr="006D4868">
        <w:t>WARRANTY</w:t>
      </w:r>
    </w:p>
    <w:p w14:paraId="101530EE" w14:textId="77777777" w:rsidR="0074659B" w:rsidRPr="006D4868" w:rsidRDefault="0074659B" w:rsidP="007B4ADA">
      <w:pPr>
        <w:pStyle w:val="ARCATArticle"/>
      </w:pPr>
    </w:p>
    <w:p w14:paraId="6D2DE8E0" w14:textId="47F7E15E" w:rsidR="000253A6" w:rsidRPr="006D4868" w:rsidRDefault="0074659B" w:rsidP="007B4ADA">
      <w:pPr>
        <w:pStyle w:val="ARCATArticle"/>
      </w:pPr>
      <w:r w:rsidRPr="006D4868">
        <w:t>A.</w:t>
      </w:r>
      <w:r w:rsidRPr="006D4868">
        <w:tab/>
      </w:r>
      <w:r w:rsidR="000253A6" w:rsidRPr="006D4868">
        <w:t>Finish Limited Wa</w:t>
      </w:r>
      <w:r w:rsidR="00622BB8" w:rsidRPr="006D4868">
        <w:t>rranty:</w:t>
      </w:r>
    </w:p>
    <w:p w14:paraId="0392C7D9" w14:textId="75E6EDD8" w:rsidR="00622BB8" w:rsidRDefault="007B4ADA" w:rsidP="007B4ADA">
      <w:pPr>
        <w:pStyle w:val="ARCATArticle"/>
        <w:numPr>
          <w:ilvl w:val="0"/>
          <w:numId w:val="18"/>
        </w:numPr>
      </w:pPr>
      <w:r w:rsidRPr="006D4868">
        <w:t>Standard Paint – 10 Years</w:t>
      </w:r>
    </w:p>
    <w:p w14:paraId="373F611E" w14:textId="2E7F78B6" w:rsidR="007B4ADA" w:rsidRDefault="007B4ADA" w:rsidP="007B4ADA">
      <w:pPr>
        <w:pStyle w:val="ARCATArticle"/>
        <w:numPr>
          <w:ilvl w:val="0"/>
          <w:numId w:val="18"/>
        </w:numPr>
      </w:pPr>
      <w:r w:rsidRPr="006D4868">
        <w:t>Custom Color Option (Color Blast® Finish) – 5 years</w:t>
      </w:r>
    </w:p>
    <w:p w14:paraId="6B469C75" w14:textId="0ED120D8" w:rsidR="007B4ADA" w:rsidRDefault="007B4ADA" w:rsidP="007B4ADA">
      <w:pPr>
        <w:pStyle w:val="ARCATArticle"/>
        <w:numPr>
          <w:ilvl w:val="0"/>
          <w:numId w:val="18"/>
        </w:numPr>
      </w:pPr>
      <w:r w:rsidRPr="006D4868">
        <w:t xml:space="preserve">Delamination – </w:t>
      </w:r>
      <w:r>
        <w:t>5</w:t>
      </w:r>
      <w:r w:rsidRPr="006D4868">
        <w:t xml:space="preserve"> years</w:t>
      </w:r>
    </w:p>
    <w:p w14:paraId="1F31589A" w14:textId="77777777" w:rsidR="007B4ADA" w:rsidRPr="006D4868" w:rsidRDefault="007B4ADA" w:rsidP="007B4ADA">
      <w:pPr>
        <w:pStyle w:val="ARCATArticle"/>
      </w:pPr>
    </w:p>
    <w:p w14:paraId="4240D837" w14:textId="77777777" w:rsidR="009C58F9" w:rsidRDefault="0074659B" w:rsidP="007B4ADA">
      <w:pPr>
        <w:pStyle w:val="ARCATArticle"/>
      </w:pPr>
      <w:r w:rsidRPr="006D4868">
        <w:t>B.</w:t>
      </w:r>
      <w:r w:rsidRPr="006D4868">
        <w:tab/>
      </w:r>
      <w:r w:rsidR="00DA7B86" w:rsidRPr="006D4868">
        <w:t xml:space="preserve">Parts and Hardware </w:t>
      </w:r>
      <w:r w:rsidR="00A65FEF" w:rsidRPr="006D4868">
        <w:t xml:space="preserve">Limited </w:t>
      </w:r>
      <w:r w:rsidR="00DA7B86" w:rsidRPr="006D4868">
        <w:t>Warranty</w:t>
      </w:r>
    </w:p>
    <w:p w14:paraId="14C709A8" w14:textId="2861F236" w:rsidR="007B4ADA" w:rsidRDefault="007B4ADA" w:rsidP="007B4ADA">
      <w:pPr>
        <w:pStyle w:val="ARCATArticle"/>
        <w:numPr>
          <w:ilvl w:val="0"/>
          <w:numId w:val="20"/>
        </w:numPr>
      </w:pPr>
      <w:r w:rsidRPr="006D4868">
        <w:t>Parts and Hardware: 1 Year</w:t>
      </w:r>
    </w:p>
    <w:p w14:paraId="5095C307" w14:textId="429A3BF1" w:rsidR="007B4ADA" w:rsidRPr="006D4868" w:rsidRDefault="007B4ADA" w:rsidP="007B4ADA">
      <w:pPr>
        <w:pStyle w:val="ARCATArticle"/>
        <w:numPr>
          <w:ilvl w:val="0"/>
          <w:numId w:val="20"/>
        </w:numPr>
      </w:pPr>
      <w:r>
        <w:t xml:space="preserve">Springs: 2 </w:t>
      </w:r>
      <w:r w:rsidRPr="006D4868">
        <w:t>Year</w:t>
      </w:r>
      <w:r>
        <w:t>s</w:t>
      </w:r>
      <w:r w:rsidRPr="006D4868">
        <w:t xml:space="preserve"> or </w:t>
      </w:r>
      <w:r w:rsidR="00265E7D">
        <w:t>50,000</w:t>
      </w:r>
      <w:r w:rsidRPr="006D4868">
        <w:t xml:space="preserve"> cycles.</w:t>
      </w:r>
    </w:p>
    <w:p w14:paraId="5D152E71" w14:textId="07E5BA31" w:rsidR="00770998" w:rsidRPr="006D4868" w:rsidRDefault="009C58F9" w:rsidP="007B4ADA">
      <w:pPr>
        <w:pStyle w:val="ARCATArticle"/>
      </w:pPr>
      <w:r w:rsidRPr="006D4868">
        <w:tab/>
      </w:r>
      <w:r w:rsidRPr="006D4868">
        <w:tab/>
      </w:r>
    </w:p>
    <w:p w14:paraId="21EBA295" w14:textId="77777777" w:rsidR="009C58F9" w:rsidRPr="006D4868" w:rsidRDefault="009C58F9" w:rsidP="007B4ADA">
      <w:pPr>
        <w:pStyle w:val="ARCATArticle"/>
      </w:pPr>
    </w:p>
    <w:p w14:paraId="67C8E473" w14:textId="77777777" w:rsidR="009C58F9" w:rsidRPr="006D4868" w:rsidRDefault="009C58F9" w:rsidP="007B4ADA">
      <w:pPr>
        <w:pStyle w:val="ARCATArticle"/>
      </w:pPr>
    </w:p>
    <w:p w14:paraId="20F10411" w14:textId="77777777" w:rsidR="007C3AEB" w:rsidRPr="006D4868" w:rsidRDefault="007C3AEB" w:rsidP="0074659B">
      <w:pPr>
        <w:pStyle w:val="ARCATPart"/>
        <w:spacing w:before="0"/>
        <w:rPr>
          <w:sz w:val="18"/>
          <w:szCs w:val="18"/>
        </w:rPr>
      </w:pPr>
      <w:r w:rsidRPr="006D4868">
        <w:rPr>
          <w:sz w:val="18"/>
          <w:szCs w:val="18"/>
        </w:rPr>
        <w:t xml:space="preserve">  PRODUCTS</w:t>
      </w:r>
    </w:p>
    <w:p w14:paraId="5935D66B" w14:textId="77777777" w:rsidR="009C58F9" w:rsidRPr="006D4868" w:rsidRDefault="009C58F9" w:rsidP="009C58F9">
      <w:pPr>
        <w:pStyle w:val="ARCATPart"/>
        <w:numPr>
          <w:ilvl w:val="0"/>
          <w:numId w:val="0"/>
        </w:numPr>
        <w:spacing w:before="0"/>
        <w:ind w:left="576" w:hanging="576"/>
        <w:rPr>
          <w:sz w:val="18"/>
          <w:szCs w:val="18"/>
        </w:rPr>
      </w:pPr>
    </w:p>
    <w:p w14:paraId="016FA356" w14:textId="77777777" w:rsidR="009C58F9" w:rsidRPr="006D4868" w:rsidRDefault="007C3AEB" w:rsidP="007B4ADA">
      <w:pPr>
        <w:pStyle w:val="ARCATArticle"/>
        <w:numPr>
          <w:ilvl w:val="1"/>
          <w:numId w:val="1"/>
        </w:numPr>
      </w:pPr>
      <w:r w:rsidRPr="006D4868">
        <w:tab/>
        <w:t>MANUFACTURERS</w:t>
      </w:r>
    </w:p>
    <w:p w14:paraId="32D9D344" w14:textId="77777777" w:rsidR="009C58F9" w:rsidRPr="006D4868" w:rsidRDefault="009C58F9" w:rsidP="007B4ADA">
      <w:pPr>
        <w:pStyle w:val="ARCATArticle"/>
      </w:pPr>
      <w:r w:rsidRPr="006D4868">
        <w:tab/>
      </w:r>
    </w:p>
    <w:p w14:paraId="698A93F2" w14:textId="77777777" w:rsidR="000D196F" w:rsidRPr="001E60BC" w:rsidRDefault="009C58F9" w:rsidP="007B4ADA">
      <w:pPr>
        <w:pStyle w:val="ARCATArticle"/>
      </w:pPr>
      <w:r w:rsidRPr="001E60BC">
        <w:t>A.</w:t>
      </w:r>
      <w:r w:rsidRPr="001E60BC">
        <w:tab/>
      </w:r>
      <w:r w:rsidR="000D196F" w:rsidRPr="001E60BC">
        <w:t>Acceptable Manufacturers:</w:t>
      </w:r>
    </w:p>
    <w:p w14:paraId="045A91C2" w14:textId="0D6F95CE" w:rsidR="000D196F" w:rsidRPr="001E60BC" w:rsidRDefault="000D196F" w:rsidP="007B4ADA">
      <w:pPr>
        <w:pStyle w:val="ARCATArticle"/>
      </w:pPr>
      <w:r w:rsidRPr="001E60BC">
        <w:tab/>
      </w:r>
      <w:r w:rsidRPr="001E60BC">
        <w:tab/>
        <w:t>1.</w:t>
      </w:r>
      <w:r w:rsidRPr="001E60BC">
        <w:tab/>
        <w:t>C</w:t>
      </w:r>
      <w:r w:rsidR="00751B9D">
        <w:t>ornell</w:t>
      </w:r>
    </w:p>
    <w:p w14:paraId="37541D49" w14:textId="053B3932" w:rsidR="00770998" w:rsidRPr="001E60BC" w:rsidRDefault="00770998" w:rsidP="007B4ADA">
      <w:pPr>
        <w:pStyle w:val="ARCATArticle"/>
      </w:pPr>
      <w:r w:rsidRPr="001E60BC">
        <w:tab/>
      </w:r>
      <w:r w:rsidRPr="001E60BC">
        <w:tab/>
        <w:t>2.</w:t>
      </w:r>
      <w:r w:rsidRPr="001E60BC">
        <w:tab/>
        <w:t>Cookson</w:t>
      </w:r>
    </w:p>
    <w:p w14:paraId="4FE7A895" w14:textId="71DB259E" w:rsidR="00770998" w:rsidRPr="001E60BC" w:rsidRDefault="00751B9D" w:rsidP="007B4ADA">
      <w:pPr>
        <w:pStyle w:val="ARCATArticle"/>
      </w:pPr>
      <w:r>
        <w:tab/>
      </w:r>
      <w:r>
        <w:tab/>
        <w:t>3.</w:t>
      </w:r>
      <w:r>
        <w:tab/>
        <w:t>Clopay Corporation</w:t>
      </w:r>
    </w:p>
    <w:p w14:paraId="21966B63" w14:textId="77777777" w:rsidR="000D196F" w:rsidRPr="006D4868" w:rsidRDefault="009C58F9" w:rsidP="007B4ADA">
      <w:pPr>
        <w:pStyle w:val="ARCATArticle"/>
      </w:pPr>
      <w:r w:rsidRPr="001E60BC">
        <w:t>B.</w:t>
      </w:r>
      <w:r w:rsidRPr="001E60BC">
        <w:tab/>
      </w:r>
      <w:r w:rsidR="000D196F" w:rsidRPr="001E60BC">
        <w:t>Substitutions not permitted</w:t>
      </w:r>
      <w:r w:rsidRPr="001E60BC">
        <w:t>:</w:t>
      </w:r>
    </w:p>
    <w:p w14:paraId="22A27960" w14:textId="77777777" w:rsidR="00AF34C4" w:rsidRPr="006D4868" w:rsidRDefault="00AF34C4" w:rsidP="007B4ADA">
      <w:pPr>
        <w:pStyle w:val="ARCATArticle"/>
      </w:pPr>
      <w:r w:rsidRPr="006D4868">
        <w:t>C.</w:t>
      </w:r>
      <w:r w:rsidRPr="006D4868">
        <w:tab/>
      </w:r>
      <w:r w:rsidR="005B239E" w:rsidRPr="006D4868">
        <w:t>Requests for substitutions will be considered in accordance with provisions of Section 01600.</w:t>
      </w:r>
    </w:p>
    <w:p w14:paraId="4E172B7F" w14:textId="77777777" w:rsidR="009C58F9" w:rsidRPr="006D4868" w:rsidRDefault="009C58F9" w:rsidP="007B4ADA">
      <w:pPr>
        <w:pStyle w:val="ARCATArticle"/>
      </w:pPr>
    </w:p>
    <w:p w14:paraId="69EC75E2" w14:textId="19DBCB54" w:rsidR="009C58F9" w:rsidRPr="006D4868" w:rsidRDefault="007C3AEB" w:rsidP="007B4ADA">
      <w:pPr>
        <w:pStyle w:val="ARCATArticle"/>
        <w:numPr>
          <w:ilvl w:val="1"/>
          <w:numId w:val="1"/>
        </w:numPr>
      </w:pPr>
      <w:r w:rsidRPr="006D4868">
        <w:tab/>
      </w:r>
      <w:r w:rsidR="0048748E" w:rsidRPr="006D4868">
        <w:t xml:space="preserve">SECTIONAL OVERHEAD DOORS, </w:t>
      </w:r>
      <w:r w:rsidR="006A5488">
        <w:t>EX3200 SERIES</w:t>
      </w:r>
    </w:p>
    <w:p w14:paraId="2F735BA2" w14:textId="77777777" w:rsidR="009C58F9" w:rsidRPr="006D4868" w:rsidRDefault="009C58F9" w:rsidP="007B4ADA">
      <w:pPr>
        <w:pStyle w:val="ARCATArticle"/>
      </w:pPr>
    </w:p>
    <w:p w14:paraId="778F2B57" w14:textId="2E6D5CEF" w:rsidR="009C58F9" w:rsidRPr="006D4868" w:rsidRDefault="009C58F9" w:rsidP="00CC437C">
      <w:pPr>
        <w:pStyle w:val="ARCATArticle"/>
        <w:ind w:left="0" w:firstLine="580"/>
      </w:pPr>
      <w:r w:rsidRPr="006D4868">
        <w:t>A.</w:t>
      </w:r>
      <w:r w:rsidRPr="006D4868">
        <w:tab/>
      </w:r>
      <w:r w:rsidR="006A5488">
        <w:t>EX3200</w:t>
      </w:r>
      <w:r w:rsidR="0015170F" w:rsidRPr="006D4868">
        <w:t xml:space="preserve">: </w:t>
      </w:r>
      <w:r w:rsidR="00F526B5" w:rsidRPr="006D4868">
        <w:t>Minor R</w:t>
      </w:r>
      <w:r w:rsidR="00933A6E">
        <w:t xml:space="preserve">ibbed Insulated Steel </w:t>
      </w:r>
      <w:r w:rsidR="004B5390">
        <w:t>Door</w:t>
      </w:r>
      <w:r w:rsidR="00F526B5" w:rsidRPr="006D4868">
        <w:t>, Thermally-Broken, Poly</w:t>
      </w:r>
      <w:r w:rsidR="000A74D1">
        <w:t>styrene</w:t>
      </w:r>
      <w:r w:rsidR="00F526B5" w:rsidRPr="006D4868">
        <w:t xml:space="preserve"> Insulated</w:t>
      </w:r>
      <w:r w:rsidR="004B5390">
        <w:t>.</w:t>
      </w:r>
    </w:p>
    <w:p w14:paraId="6CBC141B" w14:textId="18549639" w:rsidR="00AD5AC9" w:rsidRDefault="00EA3988" w:rsidP="007B4ADA">
      <w:pPr>
        <w:pStyle w:val="ARCATArticle"/>
        <w:numPr>
          <w:ilvl w:val="0"/>
          <w:numId w:val="5"/>
        </w:numPr>
      </w:pPr>
      <w:r w:rsidRPr="006D4868">
        <w:t xml:space="preserve">Maximum Door Size: </w:t>
      </w:r>
      <w:r>
        <w:t>16 ft,</w:t>
      </w:r>
      <w:r w:rsidRPr="008B5137">
        <w:t xml:space="preserve"> 2 inches (4.93 m) wide by 14 ft (4.27 m) high.</w:t>
      </w:r>
    </w:p>
    <w:p w14:paraId="0013B585" w14:textId="5FF9CCC6" w:rsidR="00EA3988" w:rsidRDefault="00EA3988" w:rsidP="007B4ADA">
      <w:pPr>
        <w:pStyle w:val="ARCATArticle"/>
        <w:numPr>
          <w:ilvl w:val="0"/>
          <w:numId w:val="5"/>
        </w:numPr>
      </w:pPr>
      <w:r>
        <w:t xml:space="preserve">Panels: Sandwich construction </w:t>
      </w:r>
      <w:r w:rsidRPr="00066113">
        <w:t>of exterior and interior ste</w:t>
      </w:r>
      <w:r>
        <w:t xml:space="preserve">el skins pressure bonded to an </w:t>
      </w:r>
      <w:r w:rsidRPr="00066113">
        <w:t>expanded core, with skins separated by a continuous silicone filling forming a thermal break.</w:t>
      </w:r>
    </w:p>
    <w:p w14:paraId="0D31A1EC" w14:textId="767EECDA" w:rsidR="00EA3988" w:rsidRDefault="00EA3988" w:rsidP="007B4ADA">
      <w:pPr>
        <w:pStyle w:val="ARCATArticle"/>
        <w:numPr>
          <w:ilvl w:val="0"/>
          <w:numId w:val="5"/>
        </w:numPr>
      </w:pPr>
      <w:r w:rsidRPr="006D4868">
        <w:t>Panel Thickness: 2-inches (51 mm).</w:t>
      </w:r>
    </w:p>
    <w:p w14:paraId="0D430A65" w14:textId="2D2A2006" w:rsidR="00EA3988" w:rsidRDefault="00EA3988" w:rsidP="007B4ADA">
      <w:pPr>
        <w:pStyle w:val="ARCATArticle"/>
        <w:numPr>
          <w:ilvl w:val="0"/>
          <w:numId w:val="5"/>
        </w:numPr>
        <w:rPr>
          <w:rFonts w:eastAsiaTheme="minorEastAsia"/>
        </w:rPr>
      </w:pPr>
      <w:r w:rsidRPr="001E60BC">
        <w:rPr>
          <w:rFonts w:eastAsiaTheme="minorEastAsia"/>
        </w:rPr>
        <w:t xml:space="preserve">Steel Skin Thickness: Minimum 24 gauge 0.022 inch (0.56 mm) exterior; minimum 27 gauge </w:t>
      </w:r>
      <w:r w:rsidR="0028488F" w:rsidRPr="001E60BC">
        <w:rPr>
          <w:rFonts w:eastAsiaTheme="minorEastAsia"/>
        </w:rPr>
        <w:t>0.016 inch</w:t>
      </w:r>
      <w:r w:rsidRPr="001E60BC">
        <w:rPr>
          <w:rFonts w:eastAsiaTheme="minorEastAsia"/>
        </w:rPr>
        <w:t xml:space="preserve"> (0.40 mm) interior.</w:t>
      </w:r>
    </w:p>
    <w:p w14:paraId="167A337B" w14:textId="380EE9D0" w:rsidR="00DA0013" w:rsidRPr="001E60BC" w:rsidRDefault="00DA0013" w:rsidP="007B4ADA">
      <w:pPr>
        <w:pStyle w:val="ARCATArticle"/>
        <w:numPr>
          <w:ilvl w:val="0"/>
          <w:numId w:val="5"/>
        </w:numPr>
        <w:rPr>
          <w:rFonts w:eastAsiaTheme="minorEastAsia"/>
        </w:rPr>
      </w:pPr>
      <w:r>
        <w:rPr>
          <w:rFonts w:eastAsiaTheme="minorEastAsia"/>
        </w:rPr>
        <w:t>Emboss: Stucco</w:t>
      </w:r>
    </w:p>
    <w:p w14:paraId="7E515244" w14:textId="4F6F0B8C" w:rsidR="00EA3988" w:rsidRPr="001E60BC" w:rsidRDefault="00EA3988" w:rsidP="007B4ADA">
      <w:pPr>
        <w:pStyle w:val="ARCATArticle"/>
        <w:numPr>
          <w:ilvl w:val="0"/>
          <w:numId w:val="5"/>
        </w:numPr>
      </w:pPr>
      <w:r w:rsidRPr="001E60BC">
        <w:rPr>
          <w:rFonts w:eastAsiaTheme="minorEastAsia"/>
        </w:rPr>
        <w:t>Stiles: Steel pre-painted double end stiles, minimum 0.061 inch (1.55 mm) thick.</w:t>
      </w:r>
    </w:p>
    <w:p w14:paraId="6E986D87" w14:textId="3583C11B" w:rsidR="00EA3988" w:rsidRPr="001E60BC" w:rsidRDefault="00EA3988" w:rsidP="007B4ADA">
      <w:pPr>
        <w:pStyle w:val="ARCATArticle"/>
        <w:numPr>
          <w:ilvl w:val="0"/>
          <w:numId w:val="5"/>
        </w:numPr>
      </w:pPr>
      <w:r w:rsidRPr="001E60BC">
        <w:rPr>
          <w:rFonts w:eastAsiaTheme="minorEastAsia"/>
        </w:rPr>
        <w:t xml:space="preserve">Rollers: Long-stem tandem rollers. </w:t>
      </w:r>
    </w:p>
    <w:p w14:paraId="443F6769" w14:textId="608CB22E" w:rsidR="00EA3988" w:rsidRDefault="00FD3765" w:rsidP="007B4ADA">
      <w:pPr>
        <w:pStyle w:val="ARCATArticle"/>
        <w:numPr>
          <w:ilvl w:val="0"/>
          <w:numId w:val="5"/>
        </w:numPr>
      </w:pPr>
      <w:r w:rsidRPr="00780EFC">
        <w:t>Astragal: U-shaped flexible PVC in retainer of full-length 0.055 inch (1.4 mm) rigid PVC</w:t>
      </w:r>
      <w:r w:rsidR="00EA3988">
        <w:t>.</w:t>
      </w:r>
    </w:p>
    <w:p w14:paraId="4269570A" w14:textId="04F61509" w:rsidR="00EA3988" w:rsidRDefault="00FD3765" w:rsidP="007B4ADA">
      <w:pPr>
        <w:pStyle w:val="ARCATArticle"/>
        <w:numPr>
          <w:ilvl w:val="0"/>
          <w:numId w:val="5"/>
        </w:numPr>
      </w:pPr>
      <w:r>
        <w:t>U-Factor: 0.23.</w:t>
      </w:r>
    </w:p>
    <w:p w14:paraId="08677B69" w14:textId="41CCF2D4" w:rsidR="00FD3765" w:rsidRDefault="00FD3765" w:rsidP="007B4ADA">
      <w:pPr>
        <w:pStyle w:val="ARCATArticle"/>
        <w:numPr>
          <w:ilvl w:val="0"/>
          <w:numId w:val="5"/>
        </w:numPr>
      </w:pPr>
      <w:r w:rsidRPr="006D4868">
        <w:t>R-Value:</w:t>
      </w:r>
      <w:r>
        <w:t xml:space="preserve"> 9.1</w:t>
      </w:r>
    </w:p>
    <w:p w14:paraId="6E8C7825" w14:textId="385D63C7" w:rsidR="00FD3765" w:rsidRDefault="00FD3765" w:rsidP="007B4ADA">
      <w:pPr>
        <w:pStyle w:val="ARCATArticle"/>
        <w:numPr>
          <w:ilvl w:val="0"/>
          <w:numId w:val="5"/>
        </w:numPr>
      </w:pPr>
      <w:r>
        <w:t xml:space="preserve">Air Infiltration: </w:t>
      </w:r>
      <w:r w:rsidR="001E60BC">
        <w:t>0.34cfm/ft2</w:t>
      </w:r>
    </w:p>
    <w:p w14:paraId="252AF519" w14:textId="1E380751" w:rsidR="00FD3765" w:rsidRDefault="00FD3765" w:rsidP="007B4ADA">
      <w:pPr>
        <w:pStyle w:val="ARCATArticle"/>
        <w:numPr>
          <w:ilvl w:val="0"/>
          <w:numId w:val="5"/>
        </w:numPr>
      </w:pPr>
      <w:r w:rsidRPr="006D4868">
        <w:t>Section Finish:</w:t>
      </w:r>
    </w:p>
    <w:p w14:paraId="667D8198" w14:textId="243FEDFF" w:rsidR="00FD3765" w:rsidRDefault="00FD3765" w:rsidP="007B4ADA">
      <w:pPr>
        <w:pStyle w:val="ARCATArticle"/>
        <w:numPr>
          <w:ilvl w:val="1"/>
          <w:numId w:val="5"/>
        </w:numPr>
      </w:pPr>
      <w:r>
        <w:t>White</w:t>
      </w:r>
    </w:p>
    <w:p w14:paraId="77E195E2" w14:textId="0B390A60" w:rsidR="00FD3765" w:rsidRDefault="00FD3765" w:rsidP="007B4ADA">
      <w:pPr>
        <w:pStyle w:val="ARCATArticle"/>
        <w:numPr>
          <w:ilvl w:val="1"/>
          <w:numId w:val="5"/>
        </w:numPr>
      </w:pPr>
      <w:r>
        <w:t>Brown</w:t>
      </w:r>
    </w:p>
    <w:p w14:paraId="439A22E2" w14:textId="5DE9C923" w:rsidR="00FD3765" w:rsidRDefault="00FD3765" w:rsidP="007B4ADA">
      <w:pPr>
        <w:pStyle w:val="ARCATArticle"/>
        <w:numPr>
          <w:ilvl w:val="1"/>
          <w:numId w:val="5"/>
        </w:numPr>
      </w:pPr>
      <w:r>
        <w:t>Commercial Tan</w:t>
      </w:r>
    </w:p>
    <w:p w14:paraId="264FC949" w14:textId="714EF32E" w:rsidR="00FD3765" w:rsidRDefault="00FD3765" w:rsidP="007B4ADA">
      <w:pPr>
        <w:pStyle w:val="ARCATArticle"/>
        <w:numPr>
          <w:ilvl w:val="1"/>
          <w:numId w:val="5"/>
        </w:numPr>
      </w:pPr>
      <w:r>
        <w:t>Gray</w:t>
      </w:r>
    </w:p>
    <w:p w14:paraId="6CD638D3" w14:textId="720488FE" w:rsidR="00FD3765" w:rsidRDefault="00FD3765" w:rsidP="007B4ADA">
      <w:pPr>
        <w:pStyle w:val="ARCATArticle"/>
        <w:numPr>
          <w:ilvl w:val="1"/>
          <w:numId w:val="5"/>
        </w:numPr>
      </w:pPr>
      <w:r>
        <w:t>Black</w:t>
      </w:r>
    </w:p>
    <w:p w14:paraId="7CD427B7" w14:textId="619D7BE2" w:rsidR="00FD3765" w:rsidRDefault="00FD3765" w:rsidP="007B4ADA">
      <w:pPr>
        <w:pStyle w:val="ARCATArticle"/>
        <w:numPr>
          <w:ilvl w:val="1"/>
          <w:numId w:val="5"/>
        </w:numPr>
      </w:pPr>
      <w:r>
        <w:t>Color Blast</w:t>
      </w:r>
      <w:r w:rsidRPr="00FD3765">
        <w:rPr>
          <w:vertAlign w:val="superscript"/>
        </w:rPr>
        <w:t>®</w:t>
      </w:r>
      <w:r>
        <w:t xml:space="preserve"> (Sherwin Williams</w:t>
      </w:r>
      <w:r w:rsidRPr="00FD3765">
        <w:rPr>
          <w:vertAlign w:val="superscript"/>
        </w:rPr>
        <w:t>®</w:t>
      </w:r>
      <w:r>
        <w:t xml:space="preserve"> Color Code – High quality durable two-part Polane</w:t>
      </w:r>
      <w:r w:rsidRPr="00FD3765">
        <w:rPr>
          <w:vertAlign w:val="superscript"/>
        </w:rPr>
        <w:t>®</w:t>
      </w:r>
      <w:r>
        <w:t xml:space="preserve"> paint system) SW # _____________.</w:t>
      </w:r>
    </w:p>
    <w:p w14:paraId="5A4322F6" w14:textId="1818E5FE" w:rsidR="00FD3765" w:rsidRDefault="00FD3765" w:rsidP="007B4ADA">
      <w:pPr>
        <w:pStyle w:val="ARCATArticle"/>
        <w:numPr>
          <w:ilvl w:val="0"/>
          <w:numId w:val="5"/>
        </w:numPr>
      </w:pPr>
      <w:r>
        <w:t xml:space="preserve">Windows: </w:t>
      </w:r>
      <w:r w:rsidRPr="006D4868">
        <w:t xml:space="preserve">Extruded polypropylene windows measuring </w:t>
      </w:r>
      <w:r>
        <w:t>8</w:t>
      </w:r>
      <w:r w:rsidRPr="006D4868">
        <w:t xml:space="preserve"> inches by </w:t>
      </w:r>
      <w:r>
        <w:t>24</w:t>
      </w:r>
      <w:r w:rsidRPr="006D4868">
        <w:t xml:space="preserve"> inches (</w:t>
      </w:r>
      <w:r>
        <w:t>200</w:t>
      </w:r>
      <w:r w:rsidRPr="006D4868">
        <w:t xml:space="preserve"> mm by </w:t>
      </w:r>
      <w:r>
        <w:t>600</w:t>
      </w:r>
      <w:r w:rsidRPr="006D4868">
        <w:t xml:space="preserve"> mm).</w:t>
      </w:r>
    </w:p>
    <w:p w14:paraId="0E3BFD72" w14:textId="2D635ADF" w:rsidR="00FD3765" w:rsidRDefault="00FD3765" w:rsidP="007B4ADA">
      <w:pPr>
        <w:pStyle w:val="ARCATArticle"/>
        <w:numPr>
          <w:ilvl w:val="1"/>
          <w:numId w:val="5"/>
        </w:numPr>
      </w:pPr>
      <w:r w:rsidRPr="006D4868">
        <w:t xml:space="preserve">Glazing: </w:t>
      </w:r>
      <w:r>
        <w:t>1 inch nominal (25 mm) insulated tempered glass.</w:t>
      </w:r>
    </w:p>
    <w:p w14:paraId="57A1F640" w14:textId="287CDC50" w:rsidR="00FD3765" w:rsidRPr="00FD3765" w:rsidRDefault="00FD3765" w:rsidP="007B4ADA">
      <w:pPr>
        <w:pStyle w:val="ARCATArticle"/>
        <w:numPr>
          <w:ilvl w:val="0"/>
          <w:numId w:val="5"/>
        </w:numPr>
      </w:pPr>
      <w:r w:rsidRPr="006D4868">
        <w:t>W</w:t>
      </w:r>
      <w:r>
        <w:t>indows: PVC windows measuring 12 inches by 24 inches (305 mm by 600</w:t>
      </w:r>
      <w:r w:rsidRPr="006D4868">
        <w:t xml:space="preserve"> mm):</w:t>
      </w:r>
    </w:p>
    <w:p w14:paraId="728DC703" w14:textId="06130924" w:rsidR="00FD3765" w:rsidRDefault="00FD3765" w:rsidP="007B4ADA">
      <w:pPr>
        <w:pStyle w:val="ARCATArticle"/>
        <w:numPr>
          <w:ilvl w:val="1"/>
          <w:numId w:val="5"/>
        </w:numPr>
      </w:pPr>
      <w:r w:rsidRPr="006D4868">
        <w:t xml:space="preserve">Glazing: </w:t>
      </w:r>
      <w:r>
        <w:t>1 inch nominal (25 mm) insulated tempered glass</w:t>
      </w:r>
      <w:r w:rsidRPr="006D4868">
        <w:rPr>
          <w:szCs w:val="20"/>
        </w:rPr>
        <w:t>.</w:t>
      </w:r>
    </w:p>
    <w:p w14:paraId="23524B33" w14:textId="7BE13DB1" w:rsidR="00FD3765" w:rsidRPr="00FD3765" w:rsidRDefault="00FD3765" w:rsidP="007B4ADA">
      <w:pPr>
        <w:pStyle w:val="ARCATArticle"/>
        <w:numPr>
          <w:ilvl w:val="0"/>
          <w:numId w:val="5"/>
        </w:numPr>
      </w:pPr>
      <w:r>
        <w:t>Windows: Full vision aluminum section</w:t>
      </w:r>
    </w:p>
    <w:p w14:paraId="0B08B43A" w14:textId="361D01AD" w:rsidR="00FD3765" w:rsidRPr="00FD3765" w:rsidRDefault="00FD3765" w:rsidP="007B4ADA">
      <w:pPr>
        <w:pStyle w:val="ARCATArticle"/>
        <w:numPr>
          <w:ilvl w:val="1"/>
          <w:numId w:val="5"/>
        </w:numPr>
      </w:pPr>
      <w:r>
        <w:t>Glazing: 1/8 inch (3 mm) tempered glass</w:t>
      </w:r>
    </w:p>
    <w:p w14:paraId="11D61EAC" w14:textId="06C56CE4" w:rsidR="00FD3765" w:rsidRPr="00FD3765" w:rsidRDefault="00FD3765" w:rsidP="007B4ADA">
      <w:pPr>
        <w:pStyle w:val="ARCATArticle"/>
        <w:numPr>
          <w:ilvl w:val="1"/>
          <w:numId w:val="5"/>
        </w:numPr>
      </w:pPr>
      <w:r>
        <w:t>Glazing: 1/4 inch (6 mm) tempered glass</w:t>
      </w:r>
    </w:p>
    <w:p w14:paraId="5EEF11E9" w14:textId="624C9869" w:rsidR="00FD3765" w:rsidRPr="00FD3765" w:rsidRDefault="00FD3765" w:rsidP="007B4ADA">
      <w:pPr>
        <w:pStyle w:val="ARCATArticle"/>
        <w:numPr>
          <w:ilvl w:val="1"/>
          <w:numId w:val="5"/>
        </w:numPr>
      </w:pPr>
      <w:r>
        <w:t>Glazing: 1/2 inch (13 mm) dual pane tempered insulated glazing</w:t>
      </w:r>
    </w:p>
    <w:p w14:paraId="2F7FF10D" w14:textId="3ACFC06B" w:rsidR="00FD3765" w:rsidRPr="00FD3765" w:rsidRDefault="00FD3765" w:rsidP="007B4ADA">
      <w:pPr>
        <w:pStyle w:val="ARCATArticle"/>
        <w:numPr>
          <w:ilvl w:val="1"/>
          <w:numId w:val="5"/>
        </w:numPr>
      </w:pPr>
      <w:r>
        <w:t>Glazing: Custom tempered______________</w:t>
      </w:r>
    </w:p>
    <w:p w14:paraId="7C862E23" w14:textId="42795737" w:rsidR="00FD3765" w:rsidRPr="00FD3765" w:rsidRDefault="00FD3765" w:rsidP="007B4ADA">
      <w:pPr>
        <w:pStyle w:val="ARCATArticle"/>
        <w:numPr>
          <w:ilvl w:val="0"/>
          <w:numId w:val="5"/>
        </w:numPr>
      </w:pPr>
      <w:r>
        <w:t>Locking:</w:t>
      </w:r>
    </w:p>
    <w:p w14:paraId="0A3EDADB" w14:textId="63A81C5A" w:rsidR="00FD3765" w:rsidRDefault="00FD3765" w:rsidP="007B4ADA">
      <w:pPr>
        <w:pStyle w:val="ARCATArticle"/>
        <w:numPr>
          <w:ilvl w:val="1"/>
          <w:numId w:val="5"/>
        </w:numPr>
      </w:pPr>
      <w:r w:rsidRPr="00F77161">
        <w:t>Provide one inside slide lock</w:t>
      </w:r>
      <w:r>
        <w:t xml:space="preserve"> with interlock</w:t>
      </w:r>
      <w:r w:rsidRPr="00F77161">
        <w:t>.</w:t>
      </w:r>
    </w:p>
    <w:p w14:paraId="43549D35" w14:textId="45D95876" w:rsidR="00FD3765" w:rsidRDefault="00FD3765" w:rsidP="007B4ADA">
      <w:pPr>
        <w:pStyle w:val="ARCATArticle"/>
        <w:numPr>
          <w:ilvl w:val="1"/>
          <w:numId w:val="5"/>
        </w:numPr>
      </w:pPr>
      <w:r w:rsidRPr="00F77161">
        <w:t>Provide two inside slide locks</w:t>
      </w:r>
      <w:r>
        <w:t xml:space="preserve"> with interlock</w:t>
      </w:r>
    </w:p>
    <w:p w14:paraId="3E237EE9" w14:textId="49E49EB4" w:rsidR="00FD3765" w:rsidRDefault="00FD3765" w:rsidP="007B4ADA">
      <w:pPr>
        <w:pStyle w:val="ARCATArticle"/>
        <w:numPr>
          <w:ilvl w:val="1"/>
          <w:numId w:val="5"/>
        </w:numPr>
      </w:pPr>
      <w:r w:rsidRPr="00F77161">
        <w:t>Provide five pin cylinder lock with outside key</w:t>
      </w:r>
      <w:r>
        <w:t xml:space="preserve"> with interlock</w:t>
      </w:r>
    </w:p>
    <w:p w14:paraId="62A932DC" w14:textId="4F7BD084" w:rsidR="00FD3765" w:rsidRDefault="00FD3765" w:rsidP="007B4ADA">
      <w:pPr>
        <w:pStyle w:val="ARCATArticle"/>
        <w:numPr>
          <w:ilvl w:val="1"/>
          <w:numId w:val="5"/>
        </w:numPr>
      </w:pPr>
      <w:r>
        <w:t>N</w:t>
      </w:r>
      <w:r w:rsidRPr="00F77161">
        <w:t>o lock</w:t>
      </w:r>
    </w:p>
    <w:p w14:paraId="2789ABD8" w14:textId="79054830" w:rsidR="00FD3765" w:rsidRDefault="0028488F" w:rsidP="007B4ADA">
      <w:pPr>
        <w:pStyle w:val="ARCATArticle"/>
        <w:numPr>
          <w:ilvl w:val="0"/>
          <w:numId w:val="5"/>
        </w:numPr>
      </w:pPr>
      <w:r w:rsidRPr="006D4868">
        <w:t>Weather-stripping</w:t>
      </w:r>
      <w:r w:rsidR="00FD3765" w:rsidRPr="006D4868">
        <w:t>: Provide complete perimeter seals. Provide flexible top</w:t>
      </w:r>
      <w:r w:rsidR="00FD3765">
        <w:t xml:space="preserve"> seal, flexible jamb seal and </w:t>
      </w:r>
      <w:r w:rsidR="00FD3765" w:rsidRPr="006D4868">
        <w:t>U shaped bottom seal</w:t>
      </w:r>
    </w:p>
    <w:p w14:paraId="5BFB4293" w14:textId="1CE32BC6" w:rsidR="00FD3765" w:rsidRDefault="00FD3765" w:rsidP="007B4ADA">
      <w:pPr>
        <w:pStyle w:val="ARCATArticle"/>
        <w:numPr>
          <w:ilvl w:val="0"/>
          <w:numId w:val="5"/>
        </w:numPr>
      </w:pPr>
      <w:r>
        <w:t>Track:</w:t>
      </w:r>
    </w:p>
    <w:p w14:paraId="5135ED73" w14:textId="39EEACFB" w:rsidR="00FD3765" w:rsidRPr="00FD3765" w:rsidRDefault="00FD3765" w:rsidP="007B4ADA">
      <w:pPr>
        <w:pStyle w:val="ARCATArticle"/>
        <w:numPr>
          <w:ilvl w:val="1"/>
          <w:numId w:val="5"/>
        </w:numPr>
      </w:pPr>
      <w:r w:rsidRPr="00AE320D">
        <w:lastRenderedPageBreak/>
        <w:t>2 inches (50 mm) track designed for 2” diameter rollers. Vertical tracks minimum 0.061 inch (1.55 mm) galvanized steel.  Horizontal tracks minimum 0.075 inch (1.91 mm) galvanized steel</w:t>
      </w:r>
      <w:r>
        <w:t>.</w:t>
      </w:r>
    </w:p>
    <w:p w14:paraId="146EF7AC" w14:textId="4CA2174A" w:rsidR="00FD3765" w:rsidRPr="001E60BC" w:rsidRDefault="00FD3765" w:rsidP="007B4ADA">
      <w:pPr>
        <w:pStyle w:val="ARCATArticle"/>
        <w:numPr>
          <w:ilvl w:val="1"/>
          <w:numId w:val="5"/>
        </w:numPr>
      </w:pPr>
      <w:r w:rsidRPr="00AE320D">
        <w:t xml:space="preserve">3 inches (75 mm) track designed for 3” diameter rollers.  Vertical and horizontal tracks </w:t>
      </w:r>
      <w:r w:rsidRPr="001E60BC">
        <w:t>minimum 0.096 inch (2.43 mm) galvanized steel.</w:t>
      </w:r>
    </w:p>
    <w:p w14:paraId="016457DD" w14:textId="64110A8F" w:rsidR="00FD3765" w:rsidRPr="001E60BC" w:rsidRDefault="00FD3765" w:rsidP="007B4ADA">
      <w:pPr>
        <w:pStyle w:val="ARCATArticle"/>
        <w:numPr>
          <w:ilvl w:val="1"/>
          <w:numId w:val="5"/>
        </w:numPr>
      </w:pPr>
      <w:r w:rsidRPr="001E60BC">
        <w:t>Provide standard lift track as indicated.</w:t>
      </w:r>
    </w:p>
    <w:p w14:paraId="7CCEFEB1" w14:textId="2E89E4FD" w:rsidR="00FD3765" w:rsidRPr="001E60BC" w:rsidRDefault="00FD3765" w:rsidP="007B4ADA">
      <w:pPr>
        <w:pStyle w:val="ARCATArticle"/>
        <w:numPr>
          <w:ilvl w:val="1"/>
          <w:numId w:val="5"/>
        </w:numPr>
      </w:pPr>
      <w:r w:rsidRPr="001E60BC">
        <w:t>Provide high lift track as indicated.</w:t>
      </w:r>
    </w:p>
    <w:p w14:paraId="698763D8" w14:textId="47A4FB06" w:rsidR="00FD3765" w:rsidRPr="001E60BC" w:rsidRDefault="00FD3765" w:rsidP="007B4ADA">
      <w:pPr>
        <w:pStyle w:val="ARCATArticle"/>
        <w:numPr>
          <w:ilvl w:val="1"/>
          <w:numId w:val="5"/>
        </w:numPr>
      </w:pPr>
      <w:r w:rsidRPr="001E60BC">
        <w:t>Provide full vertical Lift as indicated.</w:t>
      </w:r>
    </w:p>
    <w:p w14:paraId="1F3EE80D" w14:textId="335CA392" w:rsidR="00FD3765" w:rsidRPr="001E60BC" w:rsidRDefault="00FD3765" w:rsidP="007B4ADA">
      <w:pPr>
        <w:pStyle w:val="ARCATArticle"/>
        <w:numPr>
          <w:ilvl w:val="0"/>
          <w:numId w:val="5"/>
        </w:numPr>
      </w:pPr>
      <w:r w:rsidRPr="001E60BC">
        <w:t>Spring Counterbalance:</w:t>
      </w:r>
    </w:p>
    <w:p w14:paraId="7C3253A0" w14:textId="39625F32" w:rsidR="00FD3765" w:rsidRPr="001E60BC" w:rsidRDefault="00FD3765" w:rsidP="007B4ADA">
      <w:pPr>
        <w:pStyle w:val="ARCATArticle"/>
        <w:numPr>
          <w:ilvl w:val="1"/>
          <w:numId w:val="5"/>
        </w:numPr>
      </w:pPr>
      <w:r w:rsidRPr="001E60BC">
        <w:t>Specialized torsion spring counterbalance mechanism sized to weight of the door. Spring to   be helically wound, oil tempered, treated with secondary process to increase cycle life and reliability.  Spring to be mounted on a solid steel shaft with center coupling</w:t>
      </w:r>
    </w:p>
    <w:p w14:paraId="0DEAE5A5" w14:textId="7903C769" w:rsidR="00FD3765" w:rsidRPr="001E60BC" w:rsidRDefault="00FD3765" w:rsidP="007B4ADA">
      <w:pPr>
        <w:pStyle w:val="ARCATArticle"/>
        <w:numPr>
          <w:ilvl w:val="1"/>
          <w:numId w:val="5"/>
        </w:numPr>
      </w:pPr>
      <w:r w:rsidRPr="001E60BC">
        <w:t>Cable drum of die cast aluminum with high strength galvanized aircraft cable with minimum 7 to 1 safety factor. Cable to be at minimum 7-19 stranded 3/16 diameter with thimbled loop.</w:t>
      </w:r>
    </w:p>
    <w:p w14:paraId="2105F7EA" w14:textId="5A1D6877" w:rsidR="00FD3765" w:rsidRPr="001E60BC" w:rsidRDefault="00FD3765" w:rsidP="007B4ADA">
      <w:pPr>
        <w:pStyle w:val="ARCATArticle"/>
        <w:numPr>
          <w:ilvl w:val="1"/>
          <w:numId w:val="5"/>
        </w:numPr>
      </w:pPr>
      <w:r w:rsidRPr="001E60BC">
        <w:t xml:space="preserve">Cable Safety Device: Snubbers to </w:t>
      </w:r>
      <w:r w:rsidR="00184CF1" w:rsidRPr="001E60BC">
        <w:t xml:space="preserve">help maintain </w:t>
      </w:r>
      <w:r w:rsidR="001E60BC">
        <w:t>cable tension</w:t>
      </w:r>
      <w:r w:rsidRPr="001E60BC">
        <w:t>.</w:t>
      </w:r>
    </w:p>
    <w:p w14:paraId="20B41F8D" w14:textId="357DB64B" w:rsidR="00FD3765" w:rsidRDefault="00FD3765" w:rsidP="007B4ADA">
      <w:pPr>
        <w:pStyle w:val="ARCATArticle"/>
        <w:numPr>
          <w:ilvl w:val="1"/>
          <w:numId w:val="5"/>
        </w:numPr>
      </w:pPr>
      <w:r>
        <w:t>Spring cycles:</w:t>
      </w:r>
    </w:p>
    <w:p w14:paraId="32C72BA5" w14:textId="09E12E84" w:rsidR="00FD3765" w:rsidRDefault="00FD3765" w:rsidP="007B4ADA">
      <w:pPr>
        <w:pStyle w:val="ARCATArticle"/>
        <w:numPr>
          <w:ilvl w:val="2"/>
          <w:numId w:val="5"/>
        </w:numPr>
      </w:pPr>
      <w:r>
        <w:t>50,000 cycles standard</w:t>
      </w:r>
    </w:p>
    <w:p w14:paraId="0A2D0785" w14:textId="25D46018" w:rsidR="00FD3765" w:rsidRDefault="00FD3765" w:rsidP="007B4ADA">
      <w:pPr>
        <w:pStyle w:val="ARCATArticle"/>
        <w:numPr>
          <w:ilvl w:val="2"/>
          <w:numId w:val="5"/>
        </w:numPr>
      </w:pPr>
      <w:r>
        <w:t>Maximum cycles on a single shaft.</w:t>
      </w:r>
    </w:p>
    <w:p w14:paraId="7F9B1DE9" w14:textId="231729CC" w:rsidR="004B5390" w:rsidRDefault="004B5390" w:rsidP="00D648D1">
      <w:pPr>
        <w:pStyle w:val="ARCATSubPara"/>
      </w:pPr>
      <w:r>
        <w:tab/>
      </w:r>
    </w:p>
    <w:p w14:paraId="5D9408DA" w14:textId="2022C954" w:rsidR="00221DC1" w:rsidRPr="00F874EC" w:rsidRDefault="004B5390" w:rsidP="00D648D1">
      <w:pPr>
        <w:pStyle w:val="ARCATSubPara"/>
      </w:pPr>
      <w:r>
        <w:tab/>
      </w:r>
    </w:p>
    <w:p w14:paraId="132480AB" w14:textId="77777777" w:rsidR="0048748E" w:rsidRDefault="00221DC1" w:rsidP="007B4ADA">
      <w:pPr>
        <w:pStyle w:val="ARCATArticle"/>
        <w:numPr>
          <w:ilvl w:val="1"/>
          <w:numId w:val="1"/>
        </w:numPr>
      </w:pPr>
      <w:r w:rsidRPr="00F874EC">
        <w:tab/>
      </w:r>
      <w:r w:rsidR="0048748E" w:rsidRPr="00F30A1E">
        <w:t>DOOR OPERATOR</w:t>
      </w:r>
    </w:p>
    <w:p w14:paraId="58BE9986" w14:textId="77777777" w:rsidR="00DA01E7" w:rsidRDefault="00DA01E7" w:rsidP="007B4ADA">
      <w:pPr>
        <w:pStyle w:val="ARCATArticle"/>
      </w:pPr>
    </w:p>
    <w:p w14:paraId="364C9D38" w14:textId="0D41C763" w:rsidR="00DA01E7" w:rsidRDefault="00DA01E7" w:rsidP="007B4ADA">
      <w:pPr>
        <w:pStyle w:val="ARCATArticle"/>
        <w:numPr>
          <w:ilvl w:val="0"/>
          <w:numId w:val="14"/>
        </w:numPr>
      </w:pPr>
      <w:r>
        <w:t>Manufacturer: Liftmaster</w:t>
      </w:r>
    </w:p>
    <w:p w14:paraId="7D12F890" w14:textId="77777777" w:rsidR="00DA01E7" w:rsidRPr="00DA01E7" w:rsidRDefault="00DA01E7" w:rsidP="00DA01E7">
      <w:pPr>
        <w:pStyle w:val="ARCATParagraph"/>
        <w:numPr>
          <w:ilvl w:val="0"/>
          <w:numId w:val="14"/>
        </w:numPr>
        <w:rPr>
          <w:sz w:val="18"/>
          <w:szCs w:val="18"/>
        </w:rPr>
      </w:pPr>
      <w:r w:rsidRPr="00DA01E7">
        <w:rPr>
          <w:sz w:val="18"/>
          <w:szCs w:val="18"/>
        </w:rPr>
        <w:t>Motor design: 1.25 HP</w:t>
      </w:r>
    </w:p>
    <w:p w14:paraId="38256288" w14:textId="55041CF1" w:rsidR="00DA01E7" w:rsidRPr="00DA01E7" w:rsidRDefault="00DA01E7" w:rsidP="007B4ADA">
      <w:pPr>
        <w:pStyle w:val="ARCATArticle"/>
        <w:numPr>
          <w:ilvl w:val="1"/>
          <w:numId w:val="14"/>
        </w:numPr>
      </w:pPr>
      <w:r w:rsidRPr="00DA01E7">
        <w:t>Single Phase, 120/230V.</w:t>
      </w:r>
    </w:p>
    <w:p w14:paraId="19D72A83" w14:textId="20E78A41" w:rsidR="00DA01E7" w:rsidRDefault="00DA01E7" w:rsidP="007B4ADA">
      <w:pPr>
        <w:pStyle w:val="ARCATArticle"/>
        <w:numPr>
          <w:ilvl w:val="1"/>
          <w:numId w:val="14"/>
        </w:numPr>
      </w:pPr>
      <w:r>
        <w:t>3-phase, 230V</w:t>
      </w:r>
    </w:p>
    <w:p w14:paraId="48B34840" w14:textId="3C023DB7" w:rsidR="00DA01E7" w:rsidRDefault="00DA01E7" w:rsidP="007B4ADA">
      <w:pPr>
        <w:pStyle w:val="ARCATArticle"/>
        <w:numPr>
          <w:ilvl w:val="1"/>
          <w:numId w:val="14"/>
        </w:numPr>
      </w:pPr>
      <w:r>
        <w:t xml:space="preserve">3-phase, </w:t>
      </w:r>
      <w:r w:rsidRPr="00265246">
        <w:t>460/575V available with supplementary step-down transformer provided by manufacturer</w:t>
      </w:r>
      <w:r>
        <w:t>.</w:t>
      </w:r>
    </w:p>
    <w:p w14:paraId="7B68FAD2" w14:textId="77777777" w:rsidR="00DA01E7" w:rsidRPr="00265246" w:rsidRDefault="00DA01E7" w:rsidP="00DA01E7">
      <w:pPr>
        <w:pStyle w:val="ARCATParagraph"/>
        <w:numPr>
          <w:ilvl w:val="0"/>
          <w:numId w:val="14"/>
        </w:numPr>
        <w:rPr>
          <w:sz w:val="18"/>
          <w:szCs w:val="18"/>
        </w:rPr>
      </w:pPr>
      <w:r w:rsidRPr="00265246">
        <w:rPr>
          <w:sz w:val="18"/>
          <w:szCs w:val="18"/>
        </w:rPr>
        <w:t>Operation: Variable speed direct drive.</w:t>
      </w:r>
    </w:p>
    <w:p w14:paraId="01F2C00E" w14:textId="77777777" w:rsidR="00DA01E7" w:rsidRPr="001E60BC" w:rsidRDefault="00DA01E7" w:rsidP="00DA01E7">
      <w:pPr>
        <w:pStyle w:val="ARCATParagraph"/>
        <w:numPr>
          <w:ilvl w:val="0"/>
          <w:numId w:val="14"/>
        </w:numPr>
        <w:rPr>
          <w:sz w:val="18"/>
          <w:szCs w:val="18"/>
        </w:rPr>
      </w:pPr>
      <w:r w:rsidRPr="001E60BC">
        <w:rPr>
          <w:sz w:val="18"/>
          <w:szCs w:val="18"/>
        </w:rPr>
        <w:t>Operator Speed:  Travels an average of 24” in the up direction and between 12”-18” in the down direction, depending on door type and drum size.  Includes soft start/stop ramps.</w:t>
      </w:r>
    </w:p>
    <w:p w14:paraId="663CE006" w14:textId="77777777" w:rsidR="00DA01E7" w:rsidRPr="00265246" w:rsidRDefault="00DA01E7" w:rsidP="00DA01E7">
      <w:pPr>
        <w:pStyle w:val="ARCATParagraph"/>
        <w:numPr>
          <w:ilvl w:val="0"/>
          <w:numId w:val="14"/>
        </w:numPr>
        <w:rPr>
          <w:sz w:val="18"/>
          <w:szCs w:val="18"/>
        </w:rPr>
      </w:pPr>
      <w:r w:rsidRPr="00265246">
        <w:rPr>
          <w:sz w:val="18"/>
          <w:szCs w:val="18"/>
        </w:rPr>
        <w:t>Motor: Listed by Underwriters Laboratories. Meet UL 325.</w:t>
      </w:r>
    </w:p>
    <w:p w14:paraId="51958788" w14:textId="77777777" w:rsidR="00DA01E7" w:rsidRPr="00265246" w:rsidRDefault="00DA01E7" w:rsidP="00DA01E7">
      <w:pPr>
        <w:pStyle w:val="ARCATParagraph"/>
        <w:numPr>
          <w:ilvl w:val="0"/>
          <w:numId w:val="14"/>
        </w:numPr>
        <w:rPr>
          <w:sz w:val="18"/>
          <w:szCs w:val="18"/>
        </w:rPr>
      </w:pPr>
      <w:r w:rsidRPr="00265246">
        <w:rPr>
          <w:sz w:val="18"/>
          <w:szCs w:val="18"/>
        </w:rPr>
        <w:t>Wall controller: Provide separation of low and high voltage wiring and include functionality of 3-button station; set door profile and programming limits, and performs diagnostics.</w:t>
      </w:r>
    </w:p>
    <w:p w14:paraId="0F5BE350" w14:textId="77777777" w:rsidR="00DA01E7" w:rsidRPr="00265246" w:rsidRDefault="00DA01E7" w:rsidP="00DA01E7">
      <w:pPr>
        <w:pStyle w:val="ARCATParagraph"/>
        <w:numPr>
          <w:ilvl w:val="0"/>
          <w:numId w:val="14"/>
        </w:numPr>
        <w:rPr>
          <w:sz w:val="18"/>
          <w:szCs w:val="18"/>
        </w:rPr>
      </w:pPr>
      <w:r w:rsidRPr="00265246">
        <w:rPr>
          <w:sz w:val="18"/>
          <w:szCs w:val="18"/>
        </w:rPr>
        <w:t>Floor-level programming: Set limits, door profile, operating modes, and select photo entrapment devices via wall controller from standing height.</w:t>
      </w:r>
    </w:p>
    <w:p w14:paraId="6337454C" w14:textId="77777777" w:rsidR="00DA01E7" w:rsidRPr="00265246" w:rsidRDefault="00DA01E7" w:rsidP="00DA01E7">
      <w:pPr>
        <w:pStyle w:val="ARCATParagraph"/>
        <w:numPr>
          <w:ilvl w:val="0"/>
          <w:numId w:val="14"/>
        </w:numPr>
        <w:rPr>
          <w:sz w:val="18"/>
          <w:szCs w:val="18"/>
        </w:rPr>
      </w:pPr>
      <w:r w:rsidRPr="00265246">
        <w:rPr>
          <w:sz w:val="18"/>
          <w:szCs w:val="18"/>
        </w:rPr>
        <w:t>Display: Absolute cycle count, service cycle count, diagnostic messages, and door and operator status via 2 line, text LED display.</w:t>
      </w:r>
    </w:p>
    <w:p w14:paraId="401EAC19" w14:textId="77777777" w:rsidR="00DA01E7" w:rsidRPr="00265246" w:rsidRDefault="00DA01E7" w:rsidP="00DA01E7">
      <w:pPr>
        <w:pStyle w:val="ARCATParagraph"/>
        <w:numPr>
          <w:ilvl w:val="0"/>
          <w:numId w:val="14"/>
        </w:numPr>
        <w:rPr>
          <w:sz w:val="18"/>
          <w:szCs w:val="18"/>
        </w:rPr>
      </w:pPr>
      <w:r w:rsidRPr="00265246">
        <w:rPr>
          <w:sz w:val="18"/>
          <w:szCs w:val="18"/>
        </w:rPr>
        <w:t>Cycle counter: Resettable via wall controller or myQ technology.</w:t>
      </w:r>
    </w:p>
    <w:p w14:paraId="37E9B2A2" w14:textId="77777777" w:rsidR="00DA01E7" w:rsidRPr="00265246" w:rsidRDefault="00DA01E7" w:rsidP="00DA01E7">
      <w:pPr>
        <w:pStyle w:val="ARCATParagraph"/>
        <w:numPr>
          <w:ilvl w:val="0"/>
          <w:numId w:val="14"/>
        </w:numPr>
        <w:rPr>
          <w:sz w:val="18"/>
          <w:szCs w:val="18"/>
        </w:rPr>
      </w:pPr>
      <w:r w:rsidRPr="00265246">
        <w:rPr>
          <w:sz w:val="18"/>
          <w:szCs w:val="18"/>
        </w:rPr>
        <w:t>Limit setting: Electronic pushbutton via wall controller.</w:t>
      </w:r>
    </w:p>
    <w:p w14:paraId="3645C64E" w14:textId="6D5C6708" w:rsidR="00DA01E7" w:rsidRPr="00265246" w:rsidRDefault="00DA01E7" w:rsidP="00DA01E7">
      <w:pPr>
        <w:pStyle w:val="ARCATParagraph"/>
        <w:numPr>
          <w:ilvl w:val="0"/>
          <w:numId w:val="14"/>
        </w:numPr>
        <w:rPr>
          <w:sz w:val="18"/>
          <w:szCs w:val="18"/>
        </w:rPr>
      </w:pPr>
      <w:r w:rsidRPr="00265246">
        <w:rPr>
          <w:sz w:val="18"/>
          <w:szCs w:val="18"/>
        </w:rPr>
        <w:t>Manual Hoist: Manual hoist with integral manu</w:t>
      </w:r>
      <w:r>
        <w:rPr>
          <w:sz w:val="18"/>
          <w:szCs w:val="18"/>
        </w:rPr>
        <w:t>al operation protection circuit.</w:t>
      </w:r>
    </w:p>
    <w:p w14:paraId="0C626396" w14:textId="1D40F099" w:rsidR="00DA01E7" w:rsidRPr="001E60BC" w:rsidRDefault="00DA01E7" w:rsidP="007B4ADA">
      <w:pPr>
        <w:pStyle w:val="ARCATArticle"/>
        <w:numPr>
          <w:ilvl w:val="0"/>
          <w:numId w:val="14"/>
        </w:numPr>
      </w:pPr>
      <w:r w:rsidRPr="001E60BC">
        <w:t>Cable Tension Monitor:</w:t>
      </w:r>
      <w:r w:rsidR="00A718A8" w:rsidRPr="001E60BC">
        <w:t xml:space="preserve"> Mitigates door operation when cable slackening occurs</w:t>
      </w:r>
      <w:r w:rsidRPr="001E60BC">
        <w:t>.</w:t>
      </w:r>
    </w:p>
    <w:p w14:paraId="46DBD97D" w14:textId="7E438DA2" w:rsidR="00DA01E7" w:rsidRDefault="00DA01E7" w:rsidP="007B4ADA">
      <w:pPr>
        <w:pStyle w:val="ARCATArticle"/>
        <w:numPr>
          <w:ilvl w:val="0"/>
          <w:numId w:val="14"/>
        </w:numPr>
      </w:pPr>
      <w:r>
        <w:t>Internet connectivity:</w:t>
      </w:r>
    </w:p>
    <w:p w14:paraId="7B3368AC" w14:textId="30256BF6" w:rsidR="00DA01E7" w:rsidRDefault="00DA01E7" w:rsidP="007B4ADA">
      <w:pPr>
        <w:pStyle w:val="ARCATArticle"/>
        <w:numPr>
          <w:ilvl w:val="1"/>
          <w:numId w:val="14"/>
        </w:numPr>
      </w:pPr>
      <w:r w:rsidRPr="00265246">
        <w:t>Built-in Wi-Fi with myQ technology.</w:t>
      </w:r>
    </w:p>
    <w:p w14:paraId="26AB9AC7" w14:textId="37BEAF01" w:rsidR="00DA01E7" w:rsidRDefault="00DA01E7" w:rsidP="007B4ADA">
      <w:pPr>
        <w:pStyle w:val="ARCATArticle"/>
        <w:numPr>
          <w:ilvl w:val="1"/>
          <w:numId w:val="14"/>
        </w:numPr>
      </w:pPr>
      <w:r w:rsidRPr="00265246">
        <w:t>Over-the-air updates.</w:t>
      </w:r>
    </w:p>
    <w:p w14:paraId="294C947A" w14:textId="739A0F36" w:rsidR="00DA01E7" w:rsidRDefault="00DA01E7" w:rsidP="007B4ADA">
      <w:pPr>
        <w:pStyle w:val="ARCATArticle"/>
        <w:numPr>
          <w:ilvl w:val="0"/>
          <w:numId w:val="14"/>
        </w:numPr>
      </w:pPr>
      <w:r w:rsidRPr="00265246">
        <w:t>Service cycle count, lifetime cycle count, and remote diagnostics via wall controller or myQ technology.</w:t>
      </w:r>
    </w:p>
    <w:p w14:paraId="7C12374C" w14:textId="03803D43" w:rsidR="00553DE5" w:rsidRDefault="00553DE5" w:rsidP="00553DE5">
      <w:pPr>
        <w:pStyle w:val="ARCATArticle"/>
        <w:ind w:left="1520"/>
        <w:jc w:val="center"/>
      </w:pPr>
      <w:r>
        <w:t>Specifier to Select the following</w:t>
      </w:r>
    </w:p>
    <w:p w14:paraId="7846753D" w14:textId="329E4036" w:rsidR="00DA01E7" w:rsidRDefault="00DA01E7" w:rsidP="007B4ADA">
      <w:pPr>
        <w:pStyle w:val="ARCATArticle"/>
        <w:numPr>
          <w:ilvl w:val="0"/>
          <w:numId w:val="14"/>
        </w:numPr>
      </w:pPr>
      <w:r>
        <w:t>Control Station</w:t>
      </w:r>
      <w:r w:rsidR="0000336E">
        <w:t>s:</w:t>
      </w:r>
    </w:p>
    <w:p w14:paraId="420C9148" w14:textId="23A6921E" w:rsidR="00DA01E7" w:rsidRDefault="00DA01E7" w:rsidP="007B4ADA">
      <w:pPr>
        <w:pStyle w:val="ARCATArticle"/>
        <w:numPr>
          <w:ilvl w:val="1"/>
          <w:numId w:val="14"/>
        </w:numPr>
      </w:pPr>
      <w:r>
        <w:t>One Button Type</w:t>
      </w:r>
    </w:p>
    <w:p w14:paraId="468D3FC2" w14:textId="1B416FC9" w:rsidR="0000336E" w:rsidRDefault="00553DE5" w:rsidP="00553DE5">
      <w:pPr>
        <w:pStyle w:val="ARCATArticle"/>
        <w:numPr>
          <w:ilvl w:val="2"/>
          <w:numId w:val="14"/>
        </w:numPr>
      </w:pPr>
      <w:r>
        <w:t>[</w:t>
      </w:r>
      <w:r w:rsidR="00DA01E7">
        <w:t>NEMA 1</w:t>
      </w:r>
      <w:r>
        <w:t>], [</w:t>
      </w:r>
      <w:r w:rsidR="0000336E">
        <w:t>NEMA 4</w:t>
      </w:r>
      <w:r>
        <w:t>], [</w:t>
      </w:r>
      <w:r w:rsidR="0000336E">
        <w:t>NEMA 4X</w:t>
      </w:r>
      <w:r>
        <w:t>], [</w:t>
      </w:r>
      <w:r w:rsidR="0000336E">
        <w:t>NEMA 7/9 enclosure</w:t>
      </w:r>
      <w:r>
        <w:t>]</w:t>
      </w:r>
    </w:p>
    <w:p w14:paraId="699FF8BF" w14:textId="607FD721" w:rsidR="0000336E" w:rsidRDefault="0000336E" w:rsidP="007B4ADA">
      <w:pPr>
        <w:pStyle w:val="ARCATArticle"/>
        <w:numPr>
          <w:ilvl w:val="1"/>
          <w:numId w:val="14"/>
        </w:numPr>
      </w:pPr>
      <w:r>
        <w:t>Three Button Type</w:t>
      </w:r>
    </w:p>
    <w:p w14:paraId="27AE98D9" w14:textId="77777777" w:rsidR="00553DE5" w:rsidRDefault="00553DE5" w:rsidP="00553DE5">
      <w:pPr>
        <w:pStyle w:val="ARCATArticle"/>
        <w:numPr>
          <w:ilvl w:val="2"/>
          <w:numId w:val="14"/>
        </w:numPr>
      </w:pPr>
      <w:r>
        <w:t>[NEMA 1], [NEMA 4], [NEMA 4X], [NEMA 7/9 enclosure]</w:t>
      </w:r>
    </w:p>
    <w:p w14:paraId="3D1BFC3D" w14:textId="702A8642" w:rsidR="0000336E" w:rsidRDefault="0000336E" w:rsidP="007B4ADA">
      <w:pPr>
        <w:pStyle w:val="ARCATArticle"/>
        <w:numPr>
          <w:ilvl w:val="1"/>
          <w:numId w:val="14"/>
        </w:numPr>
      </w:pPr>
      <w:r>
        <w:t>Three position key operated</w:t>
      </w:r>
    </w:p>
    <w:p w14:paraId="48993FF1" w14:textId="77777777" w:rsidR="00553DE5" w:rsidRDefault="00553DE5" w:rsidP="00553DE5">
      <w:pPr>
        <w:pStyle w:val="ARCATArticle"/>
        <w:numPr>
          <w:ilvl w:val="2"/>
          <w:numId w:val="14"/>
        </w:numPr>
      </w:pPr>
      <w:r>
        <w:t>[NEMA 1], [NEMA 4], [NEMA 4X], [NEMA 7/9 enclosure]</w:t>
      </w:r>
    </w:p>
    <w:p w14:paraId="2A6D927B" w14:textId="77777777" w:rsidR="00553DE5" w:rsidRDefault="00553DE5" w:rsidP="00553DE5">
      <w:pPr>
        <w:pStyle w:val="ARCATArticle"/>
        <w:ind w:left="2600"/>
      </w:pPr>
    </w:p>
    <w:p w14:paraId="1F7E3262" w14:textId="0949BCF8" w:rsidR="0000336E" w:rsidRDefault="0000336E" w:rsidP="007B4ADA">
      <w:pPr>
        <w:pStyle w:val="ARCATArticle"/>
        <w:numPr>
          <w:ilvl w:val="0"/>
          <w:numId w:val="14"/>
        </w:numPr>
      </w:pPr>
      <w:r>
        <w:t>Remote Controls:</w:t>
      </w:r>
    </w:p>
    <w:p w14:paraId="6C07FB8A" w14:textId="0CEAD0BB" w:rsidR="0000336E" w:rsidRDefault="0000336E" w:rsidP="007B4ADA">
      <w:pPr>
        <w:pStyle w:val="ARCATArticle"/>
        <w:numPr>
          <w:ilvl w:val="1"/>
          <w:numId w:val="14"/>
        </w:numPr>
      </w:pPr>
      <w:r w:rsidRPr="00265246">
        <w:t>One button DIP.</w:t>
      </w:r>
    </w:p>
    <w:p w14:paraId="27563C73" w14:textId="372F7F93" w:rsidR="0000336E" w:rsidRDefault="0000336E" w:rsidP="007B4ADA">
      <w:pPr>
        <w:pStyle w:val="ARCATArticle"/>
        <w:numPr>
          <w:ilvl w:val="1"/>
          <w:numId w:val="14"/>
        </w:numPr>
      </w:pPr>
      <w:r w:rsidRPr="00265246">
        <w:t>Three button DIP.</w:t>
      </w:r>
    </w:p>
    <w:p w14:paraId="343DF196" w14:textId="0093BE54" w:rsidR="0000336E" w:rsidRDefault="0000336E" w:rsidP="007B4ADA">
      <w:pPr>
        <w:pStyle w:val="ARCATArticle"/>
        <w:numPr>
          <w:ilvl w:val="1"/>
          <w:numId w:val="14"/>
        </w:numPr>
      </w:pPr>
      <w:r w:rsidRPr="00265246">
        <w:t>Two button learning Security+ 2.0.</w:t>
      </w:r>
    </w:p>
    <w:p w14:paraId="3EF93C6F" w14:textId="52CE42ED" w:rsidR="0000336E" w:rsidRDefault="0000336E" w:rsidP="007B4ADA">
      <w:pPr>
        <w:pStyle w:val="ARCATArticle"/>
        <w:numPr>
          <w:ilvl w:val="1"/>
          <w:numId w:val="14"/>
        </w:numPr>
      </w:pPr>
      <w:r w:rsidRPr="00265246">
        <w:t>Four button learning Security+ 2.</w:t>
      </w:r>
    </w:p>
    <w:p w14:paraId="4DEA64E6" w14:textId="3A1ED502" w:rsidR="0000336E" w:rsidRDefault="0000336E" w:rsidP="007B4ADA">
      <w:pPr>
        <w:pStyle w:val="ARCATArticle"/>
        <w:numPr>
          <w:ilvl w:val="1"/>
          <w:numId w:val="14"/>
        </w:numPr>
      </w:pPr>
      <w:r w:rsidRPr="00265246">
        <w:t>Single button rolling code Security+ 2.0</w:t>
      </w:r>
      <w:r>
        <w:t>.</w:t>
      </w:r>
    </w:p>
    <w:p w14:paraId="76B93478" w14:textId="301C4747" w:rsidR="0000336E" w:rsidRDefault="0000336E" w:rsidP="007B4ADA">
      <w:pPr>
        <w:pStyle w:val="ARCATArticle"/>
        <w:numPr>
          <w:ilvl w:val="1"/>
          <w:numId w:val="14"/>
        </w:numPr>
      </w:pPr>
      <w:r w:rsidRPr="00265246">
        <w:t>Two button rolling code Security+ 2.0.</w:t>
      </w:r>
    </w:p>
    <w:p w14:paraId="47E74350" w14:textId="79CBF85D" w:rsidR="0000336E" w:rsidRDefault="0000336E" w:rsidP="007B4ADA">
      <w:pPr>
        <w:pStyle w:val="ARCATArticle"/>
        <w:numPr>
          <w:ilvl w:val="1"/>
          <w:numId w:val="14"/>
        </w:numPr>
      </w:pPr>
      <w:r w:rsidRPr="00265246">
        <w:t>Three button rolling code Security+ 2.0.</w:t>
      </w:r>
    </w:p>
    <w:p w14:paraId="4DD57519" w14:textId="10FA2B28" w:rsidR="0000336E" w:rsidRDefault="0000336E" w:rsidP="007B4ADA">
      <w:pPr>
        <w:pStyle w:val="ARCATArticle"/>
        <w:numPr>
          <w:ilvl w:val="1"/>
          <w:numId w:val="14"/>
        </w:numPr>
      </w:pPr>
      <w:r w:rsidRPr="00265246">
        <w:lastRenderedPageBreak/>
        <w:t>Four button rolling code Security+ 2.0.</w:t>
      </w:r>
    </w:p>
    <w:p w14:paraId="685666A9" w14:textId="64F2EB3D" w:rsidR="0000336E" w:rsidRDefault="0000336E" w:rsidP="007B4ADA">
      <w:pPr>
        <w:pStyle w:val="ARCATArticle"/>
        <w:numPr>
          <w:ilvl w:val="0"/>
          <w:numId w:val="14"/>
        </w:numPr>
      </w:pPr>
      <w:r w:rsidRPr="00265246">
        <w:t>Primary monitored entrapment protection:</w:t>
      </w:r>
    </w:p>
    <w:p w14:paraId="5637610B" w14:textId="2F11243D" w:rsidR="0000336E" w:rsidRDefault="0000336E" w:rsidP="007B4ADA">
      <w:pPr>
        <w:pStyle w:val="ARCATArticle"/>
        <w:numPr>
          <w:ilvl w:val="1"/>
          <w:numId w:val="14"/>
        </w:numPr>
      </w:pPr>
      <w:r w:rsidRPr="001E60BC">
        <w:t>Light Curtain UL 325 approved (standard).</w:t>
      </w:r>
    </w:p>
    <w:p w14:paraId="3FA7FEF8" w14:textId="75328F86" w:rsidR="00AF5A9B" w:rsidRPr="001E60BC" w:rsidRDefault="00AF5A9B" w:rsidP="007B4ADA">
      <w:pPr>
        <w:pStyle w:val="ARCATArticle"/>
        <w:numPr>
          <w:ilvl w:val="1"/>
          <w:numId w:val="14"/>
        </w:numPr>
      </w:pPr>
      <w:r>
        <w:t>Safety edge system</w:t>
      </w:r>
    </w:p>
    <w:p w14:paraId="4FDFA99F" w14:textId="55ECBA82" w:rsidR="0000336E" w:rsidRDefault="0000336E" w:rsidP="007B4ADA">
      <w:pPr>
        <w:pStyle w:val="ARCATArticle"/>
        <w:numPr>
          <w:ilvl w:val="1"/>
          <w:numId w:val="14"/>
        </w:numPr>
      </w:pPr>
      <w:r w:rsidRPr="00265246">
        <w:t>Photo eyes, flexible housing</w:t>
      </w:r>
    </w:p>
    <w:p w14:paraId="75BBDF58" w14:textId="5AAFA1EB" w:rsidR="0000336E" w:rsidRDefault="0000336E" w:rsidP="007B4ADA">
      <w:pPr>
        <w:pStyle w:val="ARCATArticle"/>
        <w:numPr>
          <w:ilvl w:val="1"/>
          <w:numId w:val="14"/>
        </w:numPr>
      </w:pPr>
      <w:r w:rsidRPr="00265246">
        <w:t>Photo eyes, rigid housing</w:t>
      </w:r>
    </w:p>
    <w:p w14:paraId="15CAB93F" w14:textId="24366EB9" w:rsidR="0000336E" w:rsidRPr="001E60BC" w:rsidRDefault="0000336E" w:rsidP="001E60BC">
      <w:pPr>
        <w:pStyle w:val="ARCATArticle"/>
        <w:numPr>
          <w:ilvl w:val="1"/>
          <w:numId w:val="14"/>
        </w:numPr>
      </w:pPr>
      <w:r w:rsidRPr="00265246">
        <w:t>Retro-reflective sensor system</w:t>
      </w:r>
    </w:p>
    <w:p w14:paraId="6F8B7924" w14:textId="6A55F997" w:rsidR="0000336E" w:rsidRDefault="0000336E" w:rsidP="007B4ADA">
      <w:pPr>
        <w:pStyle w:val="ARCATArticle"/>
        <w:numPr>
          <w:ilvl w:val="1"/>
          <w:numId w:val="14"/>
        </w:numPr>
      </w:pPr>
      <w:r w:rsidRPr="00265246">
        <w:t>Optical edge sensing system</w:t>
      </w:r>
    </w:p>
    <w:p w14:paraId="0505B446" w14:textId="2E6C813E" w:rsidR="0000336E" w:rsidRDefault="0000336E" w:rsidP="007B4ADA">
      <w:pPr>
        <w:pStyle w:val="ARCATArticle"/>
        <w:numPr>
          <w:ilvl w:val="0"/>
          <w:numId w:val="14"/>
        </w:numPr>
      </w:pPr>
      <w:r w:rsidRPr="00265246">
        <w:t>Secondary non-monitored entrapment protection:</w:t>
      </w:r>
    </w:p>
    <w:p w14:paraId="13A6F71A" w14:textId="57BE94DC" w:rsidR="0000336E" w:rsidRDefault="0000336E" w:rsidP="007B4ADA">
      <w:pPr>
        <w:pStyle w:val="ARCATArticle"/>
        <w:numPr>
          <w:ilvl w:val="1"/>
          <w:numId w:val="14"/>
        </w:numPr>
      </w:pPr>
      <w:r w:rsidRPr="00265246">
        <w:t>Photo eyes, rigid housing</w:t>
      </w:r>
    </w:p>
    <w:p w14:paraId="7D1B338B" w14:textId="239EA4F7" w:rsidR="00AF5A9B" w:rsidRDefault="00AF5A9B" w:rsidP="007B4ADA">
      <w:pPr>
        <w:pStyle w:val="ARCATArticle"/>
        <w:numPr>
          <w:ilvl w:val="1"/>
          <w:numId w:val="14"/>
        </w:numPr>
      </w:pPr>
      <w:r>
        <w:t>Safety edge system</w:t>
      </w:r>
    </w:p>
    <w:p w14:paraId="63459512" w14:textId="682B7291" w:rsidR="0000336E" w:rsidRDefault="0000336E" w:rsidP="007B4ADA">
      <w:pPr>
        <w:pStyle w:val="ARCATArticle"/>
        <w:numPr>
          <w:ilvl w:val="1"/>
          <w:numId w:val="14"/>
        </w:numPr>
      </w:pPr>
      <w:r w:rsidRPr="00265246">
        <w:t>Photo eyes, flexible housing</w:t>
      </w:r>
    </w:p>
    <w:p w14:paraId="65D71D9C" w14:textId="19B95854" w:rsidR="0000336E" w:rsidRDefault="0000336E" w:rsidP="007B4ADA">
      <w:pPr>
        <w:pStyle w:val="ARCATArticle"/>
        <w:numPr>
          <w:ilvl w:val="1"/>
          <w:numId w:val="14"/>
        </w:numPr>
      </w:pPr>
      <w:r w:rsidRPr="00265246">
        <w:t>Light curtain</w:t>
      </w:r>
    </w:p>
    <w:p w14:paraId="45C3256E" w14:textId="7E041729" w:rsidR="0000336E" w:rsidRPr="001E60BC" w:rsidRDefault="0000336E" w:rsidP="001E60BC">
      <w:pPr>
        <w:pStyle w:val="ARCATArticle"/>
        <w:numPr>
          <w:ilvl w:val="1"/>
          <w:numId w:val="14"/>
        </w:numPr>
      </w:pPr>
      <w:r w:rsidRPr="00265246">
        <w:t>Retro-reflective sensor system</w:t>
      </w:r>
    </w:p>
    <w:p w14:paraId="554E2FB9" w14:textId="16FB3DCA" w:rsidR="0000336E" w:rsidRDefault="0000336E" w:rsidP="007B4ADA">
      <w:pPr>
        <w:pStyle w:val="ARCATArticle"/>
        <w:numPr>
          <w:ilvl w:val="1"/>
          <w:numId w:val="14"/>
        </w:numPr>
      </w:pPr>
      <w:r w:rsidRPr="00265246">
        <w:t>Optical edge sensing system</w:t>
      </w:r>
    </w:p>
    <w:p w14:paraId="3F7E2874" w14:textId="78A756BD" w:rsidR="0000336E" w:rsidRDefault="0000336E" w:rsidP="007B4ADA">
      <w:pPr>
        <w:pStyle w:val="ARCATArticle"/>
        <w:numPr>
          <w:ilvl w:val="1"/>
          <w:numId w:val="14"/>
        </w:numPr>
      </w:pPr>
      <w:r w:rsidRPr="00265246">
        <w:t>Pneumatic sensing edge</w:t>
      </w:r>
    </w:p>
    <w:p w14:paraId="46B77FC7" w14:textId="6165B393" w:rsidR="0000336E" w:rsidRDefault="0000336E" w:rsidP="007B4ADA">
      <w:pPr>
        <w:pStyle w:val="ARCATArticle"/>
        <w:numPr>
          <w:ilvl w:val="0"/>
          <w:numId w:val="14"/>
        </w:numPr>
      </w:pPr>
      <w:r w:rsidRPr="00265246">
        <w:t>Accessories:</w:t>
      </w:r>
    </w:p>
    <w:p w14:paraId="15A6FE33" w14:textId="41520039" w:rsidR="0000336E" w:rsidRDefault="0000336E" w:rsidP="007B4ADA">
      <w:pPr>
        <w:pStyle w:val="ARCATArticle"/>
        <w:numPr>
          <w:ilvl w:val="1"/>
          <w:numId w:val="14"/>
        </w:numPr>
      </w:pPr>
      <w:r w:rsidRPr="00265246">
        <w:t>Red/green traffic light.</w:t>
      </w:r>
    </w:p>
    <w:p w14:paraId="01DF5A6F" w14:textId="183D5E0B" w:rsidR="0000336E" w:rsidRDefault="0000336E" w:rsidP="007B4ADA">
      <w:pPr>
        <w:pStyle w:val="ARCATArticle"/>
        <w:numPr>
          <w:ilvl w:val="1"/>
          <w:numId w:val="14"/>
        </w:numPr>
      </w:pPr>
      <w:r w:rsidRPr="00265246">
        <w:t>Commercial/Industrial wireless keypad.</w:t>
      </w:r>
    </w:p>
    <w:p w14:paraId="054D7E5A" w14:textId="07898DED" w:rsidR="0000336E" w:rsidRDefault="0000336E" w:rsidP="007B4ADA">
      <w:pPr>
        <w:pStyle w:val="ARCATArticle"/>
        <w:numPr>
          <w:ilvl w:val="1"/>
          <w:numId w:val="14"/>
        </w:numPr>
      </w:pPr>
      <w:r w:rsidRPr="00265246">
        <w:t>Commercial access control receiver.</w:t>
      </w:r>
    </w:p>
    <w:p w14:paraId="431670F3" w14:textId="31F5908E" w:rsidR="0000336E" w:rsidRDefault="0000336E" w:rsidP="007B4ADA">
      <w:pPr>
        <w:pStyle w:val="ARCATArticle"/>
        <w:numPr>
          <w:ilvl w:val="1"/>
          <w:numId w:val="14"/>
        </w:numPr>
      </w:pPr>
      <w:r w:rsidRPr="00265246">
        <w:t>Microwave motion detector</w:t>
      </w:r>
      <w:r>
        <w:t>.</w:t>
      </w:r>
    </w:p>
    <w:p w14:paraId="1F18B893" w14:textId="77777777" w:rsidR="00DA01E7" w:rsidRPr="00F30A1E" w:rsidRDefault="00DA01E7" w:rsidP="00DA01E7">
      <w:pPr>
        <w:pStyle w:val="ARCATPart"/>
        <w:numPr>
          <w:ilvl w:val="0"/>
          <w:numId w:val="0"/>
        </w:numPr>
      </w:pPr>
    </w:p>
    <w:p w14:paraId="3D9F6616" w14:textId="3E92F9D0" w:rsidR="0048748E" w:rsidRPr="00D5648B" w:rsidRDefault="0048748E" w:rsidP="007B4ADA">
      <w:pPr>
        <w:pStyle w:val="ARCATArticle"/>
      </w:pPr>
    </w:p>
    <w:p w14:paraId="271C3628" w14:textId="56CAA043" w:rsidR="007C3AEB" w:rsidRPr="00D5648B" w:rsidRDefault="007C3AEB" w:rsidP="00D5648B">
      <w:pPr>
        <w:pStyle w:val="ARCATPart"/>
        <w:spacing w:before="0"/>
        <w:ind w:left="576" w:hanging="576"/>
        <w:rPr>
          <w:sz w:val="18"/>
          <w:szCs w:val="18"/>
        </w:rPr>
      </w:pPr>
      <w:r w:rsidRPr="00D5648B">
        <w:rPr>
          <w:sz w:val="18"/>
          <w:szCs w:val="18"/>
        </w:rPr>
        <w:t xml:space="preserve">  EXECUTION</w:t>
      </w:r>
    </w:p>
    <w:p w14:paraId="0056600C" w14:textId="77777777" w:rsidR="0048748E" w:rsidRPr="00D5648B" w:rsidRDefault="0048748E" w:rsidP="0048748E">
      <w:pPr>
        <w:pStyle w:val="ARCATPart"/>
        <w:numPr>
          <w:ilvl w:val="0"/>
          <w:numId w:val="0"/>
        </w:numPr>
        <w:spacing w:before="0"/>
        <w:rPr>
          <w:sz w:val="18"/>
          <w:szCs w:val="18"/>
        </w:rPr>
      </w:pPr>
    </w:p>
    <w:p w14:paraId="0CAF52BA" w14:textId="77777777" w:rsidR="0048748E" w:rsidRPr="00D5648B" w:rsidRDefault="0048748E" w:rsidP="007B4ADA">
      <w:pPr>
        <w:pStyle w:val="ARCATArticle"/>
      </w:pPr>
      <w:r w:rsidRPr="00D5648B">
        <w:t>3.1</w:t>
      </w:r>
      <w:r w:rsidR="007C3AEB" w:rsidRPr="00D5648B">
        <w:tab/>
        <w:t>EXAMINATION</w:t>
      </w:r>
    </w:p>
    <w:p w14:paraId="3D055D0C" w14:textId="77777777" w:rsidR="0048748E" w:rsidRPr="00D5648B" w:rsidRDefault="0048748E" w:rsidP="007B4ADA">
      <w:pPr>
        <w:pStyle w:val="ARCATArticle"/>
      </w:pPr>
    </w:p>
    <w:p w14:paraId="11CF7569" w14:textId="79E23773" w:rsidR="0048748E" w:rsidRPr="00D5648B" w:rsidRDefault="0048748E" w:rsidP="00F33B33">
      <w:pPr>
        <w:pStyle w:val="ARCATArticle"/>
        <w:ind w:left="2320" w:hanging="580"/>
      </w:pPr>
      <w:r w:rsidRPr="00D5648B">
        <w:t>A.</w:t>
      </w:r>
      <w:r w:rsidRPr="00D5648B">
        <w:tab/>
      </w:r>
      <w:r w:rsidR="007C3AEB" w:rsidRPr="00D5648B">
        <w:t>Examine wall and overhead areas, including opening framing and blocking, with installer present, for compliance with requirements for installation tolerances, clearances, and other conditions affecting performance of Work in this Section.</w:t>
      </w:r>
    </w:p>
    <w:p w14:paraId="5ED80274" w14:textId="77777777" w:rsidR="0048748E" w:rsidRPr="00D5648B" w:rsidRDefault="0048748E" w:rsidP="007B4ADA">
      <w:pPr>
        <w:pStyle w:val="ARCATArticle"/>
      </w:pPr>
      <w:r w:rsidRPr="00D5648B">
        <w:tab/>
        <w:t>B.</w:t>
      </w:r>
      <w:r w:rsidRPr="00D5648B">
        <w:tab/>
      </w:r>
      <w:r w:rsidR="007C3AEB" w:rsidRPr="00D5648B">
        <w:t>Proceed with installation only after unsatisfactory conditions have been corrected.</w:t>
      </w:r>
    </w:p>
    <w:p w14:paraId="1FE2F6A8" w14:textId="2CE67270" w:rsidR="007C3AEB" w:rsidRPr="00D5648B" w:rsidRDefault="0048748E" w:rsidP="00F33B33">
      <w:pPr>
        <w:pStyle w:val="ARCATArticle"/>
        <w:ind w:left="2320" w:hanging="580"/>
      </w:pPr>
      <w:r w:rsidRPr="00D5648B">
        <w:t>C.</w:t>
      </w:r>
      <w:r w:rsidRPr="00D5648B">
        <w:tab/>
      </w:r>
      <w:r w:rsidR="007C3AEB" w:rsidRPr="00D5648B">
        <w:t xml:space="preserve">If substrate preparation is the responsibility of another </w:t>
      </w:r>
      <w:r w:rsidR="00DF47C0" w:rsidRPr="00D5648B">
        <w:t>entity</w:t>
      </w:r>
      <w:r w:rsidR="007C3AEB" w:rsidRPr="00D5648B">
        <w:t>, notify Architect of unsatisfactory preparation before proceeding.</w:t>
      </w:r>
    </w:p>
    <w:p w14:paraId="611D4EB1" w14:textId="77777777" w:rsidR="0048748E" w:rsidRPr="00D5648B" w:rsidRDefault="0048748E" w:rsidP="007B4ADA">
      <w:pPr>
        <w:pStyle w:val="ARCATArticle"/>
      </w:pPr>
    </w:p>
    <w:p w14:paraId="3C60B6F7" w14:textId="77777777" w:rsidR="0048748E" w:rsidRPr="00D5648B" w:rsidRDefault="0048748E" w:rsidP="007B4ADA">
      <w:pPr>
        <w:pStyle w:val="ARCATArticle"/>
      </w:pPr>
    </w:p>
    <w:p w14:paraId="6557F353" w14:textId="77777777" w:rsidR="0048748E" w:rsidRPr="00D5648B" w:rsidRDefault="0048748E" w:rsidP="007B4ADA">
      <w:pPr>
        <w:pStyle w:val="ARCATArticle"/>
      </w:pPr>
      <w:r w:rsidRPr="00D5648B">
        <w:t>3.2</w:t>
      </w:r>
      <w:r w:rsidRPr="00D5648B">
        <w:tab/>
        <w:t>PREPARATION</w:t>
      </w:r>
    </w:p>
    <w:p w14:paraId="7A1EAFEF" w14:textId="77777777" w:rsidR="0048748E" w:rsidRPr="00D5648B" w:rsidRDefault="0048748E" w:rsidP="007B4ADA">
      <w:pPr>
        <w:pStyle w:val="ARCATArticle"/>
      </w:pPr>
    </w:p>
    <w:p w14:paraId="06505C8A" w14:textId="4827D576" w:rsidR="007C3AEB" w:rsidRPr="00D5648B" w:rsidRDefault="0048748E" w:rsidP="00F33B33">
      <w:pPr>
        <w:pStyle w:val="ARCATArticle"/>
        <w:ind w:left="2320" w:hanging="580"/>
      </w:pPr>
      <w:r w:rsidRPr="00D5648B">
        <w:t>A.</w:t>
      </w:r>
      <w:r w:rsidRPr="00D5648B">
        <w:tab/>
      </w:r>
      <w:r w:rsidR="007C3AEB" w:rsidRPr="00D5648B">
        <w:t>Prepare surfaces using the methods recommended by the manufacturer for achieving the best result for the substrate under the project conditions.</w:t>
      </w:r>
    </w:p>
    <w:p w14:paraId="53FABF39" w14:textId="77777777" w:rsidR="0048748E" w:rsidRPr="00D5648B" w:rsidRDefault="0048748E" w:rsidP="007B4ADA">
      <w:pPr>
        <w:pStyle w:val="ARCATArticle"/>
      </w:pPr>
    </w:p>
    <w:p w14:paraId="5586C42C" w14:textId="77777777" w:rsidR="0048748E" w:rsidRPr="00D5648B" w:rsidRDefault="0048748E" w:rsidP="007B4ADA">
      <w:pPr>
        <w:pStyle w:val="ARCATArticle"/>
      </w:pPr>
    </w:p>
    <w:p w14:paraId="2E20BD5A" w14:textId="77777777" w:rsidR="0048748E" w:rsidRPr="00D5648B" w:rsidRDefault="0048748E" w:rsidP="007B4ADA">
      <w:pPr>
        <w:pStyle w:val="ARCATArticle"/>
      </w:pPr>
      <w:r w:rsidRPr="00D5648B">
        <w:t>3.3</w:t>
      </w:r>
      <w:r w:rsidRPr="00D5648B">
        <w:tab/>
        <w:t>INSTALLATION</w:t>
      </w:r>
    </w:p>
    <w:p w14:paraId="390CF8B7" w14:textId="77777777" w:rsidR="0048748E" w:rsidRPr="00D5648B" w:rsidRDefault="0048748E" w:rsidP="007B4ADA">
      <w:pPr>
        <w:pStyle w:val="ARCATArticle"/>
      </w:pPr>
    </w:p>
    <w:p w14:paraId="41AE6836" w14:textId="78DC8C14" w:rsidR="007C3AEB" w:rsidRPr="00D5648B" w:rsidRDefault="0048748E" w:rsidP="00F33B33">
      <w:pPr>
        <w:pStyle w:val="ARCATArticle"/>
        <w:ind w:left="2320" w:hanging="580"/>
      </w:pPr>
      <w:r w:rsidRPr="00D5648B">
        <w:t>A.</w:t>
      </w:r>
      <w:r w:rsidRPr="00D5648B">
        <w:tab/>
      </w:r>
      <w:r w:rsidR="007C3AEB" w:rsidRPr="00D5648B">
        <w:t>Install overhead doors and track in accordance with approved shop drawings and the manufacturer's printed instructions.</w:t>
      </w:r>
    </w:p>
    <w:p w14:paraId="5AE0B063" w14:textId="77777777" w:rsidR="0048748E" w:rsidRPr="00D5648B" w:rsidRDefault="0048748E" w:rsidP="007B4ADA">
      <w:pPr>
        <w:pStyle w:val="ARCATArticle"/>
      </w:pPr>
    </w:p>
    <w:p w14:paraId="78DBBED2" w14:textId="77777777" w:rsidR="0048748E" w:rsidRPr="00D5648B" w:rsidRDefault="0048748E" w:rsidP="007B4ADA">
      <w:pPr>
        <w:pStyle w:val="ARCATArticle"/>
      </w:pPr>
    </w:p>
    <w:p w14:paraId="21347DF8" w14:textId="77777777" w:rsidR="0048748E" w:rsidRPr="00D5648B" w:rsidRDefault="0048748E" w:rsidP="007B4ADA">
      <w:pPr>
        <w:pStyle w:val="ARCATArticle"/>
      </w:pPr>
      <w:r w:rsidRPr="00D5648B">
        <w:t>3.4</w:t>
      </w:r>
      <w:r w:rsidRPr="00D5648B">
        <w:tab/>
        <w:t>PROTECTION</w:t>
      </w:r>
    </w:p>
    <w:p w14:paraId="75D15A59" w14:textId="77777777" w:rsidR="0048748E" w:rsidRPr="00D5648B" w:rsidRDefault="0048748E" w:rsidP="007B4ADA">
      <w:pPr>
        <w:pStyle w:val="ARCATArticle"/>
      </w:pPr>
    </w:p>
    <w:p w14:paraId="7B83FE91" w14:textId="77777777" w:rsidR="0048748E" w:rsidRPr="00D5648B" w:rsidRDefault="0048748E" w:rsidP="007B4ADA">
      <w:pPr>
        <w:pStyle w:val="ARCATArticle"/>
      </w:pPr>
      <w:r w:rsidRPr="00D5648B">
        <w:tab/>
        <w:t>A.</w:t>
      </w:r>
      <w:r w:rsidRPr="00D5648B">
        <w:tab/>
      </w:r>
      <w:r w:rsidR="007C3AEB" w:rsidRPr="00D5648B">
        <w:t>Protect installed products until completion of project.</w:t>
      </w:r>
    </w:p>
    <w:p w14:paraId="11C9F2CB" w14:textId="77777777" w:rsidR="007C3AEB" w:rsidRPr="00D5648B" w:rsidRDefault="0048748E" w:rsidP="007B4ADA">
      <w:pPr>
        <w:pStyle w:val="ARCATArticle"/>
      </w:pPr>
      <w:r w:rsidRPr="00D5648B">
        <w:tab/>
        <w:t>B.</w:t>
      </w:r>
      <w:r w:rsidRPr="00D5648B">
        <w:tab/>
      </w:r>
      <w:r w:rsidR="007C3AEB" w:rsidRPr="00D5648B">
        <w:t>Touch-up, repair or replace damaged products before Substantial Completion.</w:t>
      </w:r>
    </w:p>
    <w:p w14:paraId="0B7421CD" w14:textId="77777777" w:rsidR="0048748E" w:rsidRPr="00D5648B" w:rsidRDefault="0048748E" w:rsidP="007B4ADA">
      <w:pPr>
        <w:pStyle w:val="ARCATArticle"/>
      </w:pPr>
    </w:p>
    <w:p w14:paraId="014176F7" w14:textId="77777777" w:rsidR="007C3AEB" w:rsidRPr="00D5648B" w:rsidRDefault="007C3AEB" w:rsidP="0074659B">
      <w:pPr>
        <w:pStyle w:val="ARCATNormal"/>
        <w:rPr>
          <w:sz w:val="18"/>
          <w:szCs w:val="18"/>
        </w:rPr>
      </w:pPr>
    </w:p>
    <w:p w14:paraId="477D8BC4" w14:textId="77777777" w:rsidR="007C3AEB" w:rsidRPr="00D5648B" w:rsidRDefault="007C3AEB" w:rsidP="0074659B">
      <w:pPr>
        <w:pStyle w:val="ARCATTitle"/>
        <w:rPr>
          <w:rFonts w:cs="Arial"/>
          <w:sz w:val="18"/>
          <w:szCs w:val="18"/>
        </w:rPr>
      </w:pPr>
      <w:r w:rsidRPr="00D5648B">
        <w:rPr>
          <w:rFonts w:cs="Arial"/>
          <w:sz w:val="18"/>
          <w:szCs w:val="18"/>
        </w:rPr>
        <w:t>END OF SECTION</w:t>
      </w:r>
    </w:p>
    <w:sectPr w:rsidR="007C3AEB" w:rsidRPr="00D5648B" w:rsidSect="0074659B">
      <w:headerReference w:type="default" r:id="rId8"/>
      <w:footerReference w:type="default" r:id="rId9"/>
      <w:type w:val="continuous"/>
      <w:pgSz w:w="12240" w:h="15840"/>
      <w:pgMar w:top="1152" w:right="1152" w:bottom="1152"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4B9AA" w14:textId="77777777" w:rsidR="004E7CAC" w:rsidRDefault="004E7CAC">
      <w:r>
        <w:separator/>
      </w:r>
    </w:p>
  </w:endnote>
  <w:endnote w:type="continuationSeparator" w:id="0">
    <w:p w14:paraId="244490F5" w14:textId="77777777" w:rsidR="004E7CAC" w:rsidRDefault="004E7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AB1C5" w14:textId="4FF31FAE" w:rsidR="00553DE5" w:rsidRDefault="00553DE5">
    <w:pPr>
      <w:pStyle w:val="ARCATfooter"/>
    </w:pPr>
    <w:r>
      <w:rPr>
        <w:rFonts w:cs="Times New Roman"/>
        <w:sz w:val="20"/>
      </w:rPr>
      <w:t>08360-</w:t>
    </w:r>
    <w:r>
      <w:rPr>
        <w:rFonts w:cs="Times New Roman"/>
        <w:snapToGrid w:val="0"/>
        <w:sz w:val="20"/>
      </w:rPr>
      <w:fldChar w:fldCharType="begin"/>
    </w:r>
    <w:r>
      <w:rPr>
        <w:rFonts w:cs="Times New Roman"/>
        <w:snapToGrid w:val="0"/>
        <w:sz w:val="20"/>
      </w:rPr>
      <w:instrText xml:space="preserve"> PAGE </w:instrText>
    </w:r>
    <w:r>
      <w:rPr>
        <w:rFonts w:cs="Times New Roman"/>
        <w:snapToGrid w:val="0"/>
        <w:sz w:val="20"/>
      </w:rPr>
      <w:fldChar w:fldCharType="separate"/>
    </w:r>
    <w:r w:rsidR="00BC11B2">
      <w:rPr>
        <w:rFonts w:cs="Times New Roman"/>
        <w:noProof/>
        <w:snapToGrid w:val="0"/>
        <w:sz w:val="20"/>
      </w:rPr>
      <w:t>1</w:t>
    </w:r>
    <w:r>
      <w:rPr>
        <w:rFonts w:cs="Times New Roman"/>
        <w:snapToGrid w:val="0"/>
        <w:sz w:val="20"/>
      </w:rPr>
      <w:fldChar w:fldCharType="end"/>
    </w:r>
    <w:r>
      <w:rPr>
        <w:rFonts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28C0A" w14:textId="77777777" w:rsidR="004E7CAC" w:rsidRDefault="004E7CAC">
      <w:r>
        <w:separator/>
      </w:r>
    </w:p>
  </w:footnote>
  <w:footnote w:type="continuationSeparator" w:id="0">
    <w:p w14:paraId="7380F441" w14:textId="77777777" w:rsidR="004E7CAC" w:rsidRDefault="004E7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E5CE2" w14:textId="77777777" w:rsidR="00553DE5" w:rsidRDefault="00553DE5">
    <w:pPr>
      <w:pStyle w:val="ARCATheader"/>
      <w:tabs>
        <w:tab w:val="right" w:pos="8640"/>
      </w:tabs>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B06E426"/>
    <w:lvl w:ilvl="0">
      <w:start w:val="1"/>
      <w:numFmt w:val="decimal"/>
      <w:pStyle w:val="ARCATPart"/>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2DA0F2F"/>
    <w:multiLevelType w:val="hybridMultilevel"/>
    <w:tmpl w:val="52F04790"/>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start w:val="1"/>
      <w:numFmt w:val="decimal"/>
      <w:lvlText w:val="%4."/>
      <w:lvlJc w:val="left"/>
      <w:pPr>
        <w:ind w:left="4040" w:hanging="360"/>
      </w:pPr>
    </w:lvl>
    <w:lvl w:ilvl="4" w:tplc="04090019">
      <w:start w:val="1"/>
      <w:numFmt w:val="lowerLetter"/>
      <w:lvlText w:val="%5."/>
      <w:lvlJc w:val="left"/>
      <w:pPr>
        <w:ind w:left="4760" w:hanging="360"/>
      </w:pPr>
    </w:lvl>
    <w:lvl w:ilvl="5" w:tplc="0409001B">
      <w:start w:val="1"/>
      <w:numFmt w:val="lowerRoman"/>
      <w:lvlText w:val="%6."/>
      <w:lvlJc w:val="right"/>
      <w:pPr>
        <w:ind w:left="5480" w:hanging="180"/>
      </w:pPr>
    </w:lvl>
    <w:lvl w:ilvl="6" w:tplc="0409000F">
      <w:start w:val="1"/>
      <w:numFmt w:val="decimal"/>
      <w:lvlText w:val="%7."/>
      <w:lvlJc w:val="left"/>
      <w:pPr>
        <w:ind w:left="6200" w:hanging="360"/>
      </w:pPr>
    </w:lvl>
    <w:lvl w:ilvl="7" w:tplc="04090019">
      <w:start w:val="1"/>
      <w:numFmt w:val="lowerLetter"/>
      <w:lvlText w:val="%8."/>
      <w:lvlJc w:val="left"/>
      <w:pPr>
        <w:ind w:left="6920" w:hanging="360"/>
      </w:pPr>
    </w:lvl>
    <w:lvl w:ilvl="8" w:tplc="0409001B">
      <w:start w:val="1"/>
      <w:numFmt w:val="lowerRoman"/>
      <w:lvlText w:val="%9."/>
      <w:lvlJc w:val="right"/>
      <w:pPr>
        <w:ind w:left="7640" w:hanging="180"/>
      </w:pPr>
    </w:lvl>
  </w:abstractNum>
  <w:abstractNum w:abstractNumId="2" w15:restartNumberingAfterBreak="0">
    <w:nsid w:val="054C5D73"/>
    <w:multiLevelType w:val="hybridMultilevel"/>
    <w:tmpl w:val="D0E09792"/>
    <w:lvl w:ilvl="0" w:tplc="387070F0">
      <w:start w:val="1"/>
      <w:numFmt w:val="upperLetter"/>
      <w:pStyle w:val="ARCATParagraph"/>
      <w:lvlText w:val="%1."/>
      <w:lvlJc w:val="left"/>
      <w:pPr>
        <w:ind w:left="1300" w:hanging="360"/>
      </w:pPr>
      <w:rPr>
        <w:rFonts w:cs="Times New Roman" w:hint="default"/>
      </w:rPr>
    </w:lvl>
    <w:lvl w:ilvl="1" w:tplc="04090003">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3" w15:restartNumberingAfterBreak="0">
    <w:nsid w:val="06257551"/>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4" w15:restartNumberingAfterBreak="0">
    <w:nsid w:val="22D45417"/>
    <w:multiLevelType w:val="hybridMultilevel"/>
    <w:tmpl w:val="807A4562"/>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5" w15:restartNumberingAfterBreak="0">
    <w:nsid w:val="27C85AA5"/>
    <w:multiLevelType w:val="hybridMultilevel"/>
    <w:tmpl w:val="5336C06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6" w15:restartNumberingAfterBreak="0">
    <w:nsid w:val="2B021E32"/>
    <w:multiLevelType w:val="hybridMultilevel"/>
    <w:tmpl w:val="2EA82768"/>
    <w:lvl w:ilvl="0" w:tplc="0409000F">
      <w:start w:val="1"/>
      <w:numFmt w:val="decimal"/>
      <w:lvlText w:val="%1."/>
      <w:lvlJc w:val="left"/>
      <w:pPr>
        <w:ind w:left="1880" w:hanging="360"/>
      </w:pPr>
    </w:lvl>
    <w:lvl w:ilvl="1" w:tplc="04090019" w:tentative="1">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7" w15:restartNumberingAfterBreak="0">
    <w:nsid w:val="2DAB3DB3"/>
    <w:multiLevelType w:val="hybridMultilevel"/>
    <w:tmpl w:val="5764FDA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8" w15:restartNumberingAfterBreak="0">
    <w:nsid w:val="2DAE322C"/>
    <w:multiLevelType w:val="hybridMultilevel"/>
    <w:tmpl w:val="DA360C34"/>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9" w15:restartNumberingAfterBreak="0">
    <w:nsid w:val="319E46DB"/>
    <w:multiLevelType w:val="hybridMultilevel"/>
    <w:tmpl w:val="FD2638E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0" w15:restartNumberingAfterBreak="0">
    <w:nsid w:val="35CC1A0D"/>
    <w:multiLevelType w:val="hybridMultilevel"/>
    <w:tmpl w:val="23E2E8E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1" w15:restartNumberingAfterBreak="0">
    <w:nsid w:val="36477831"/>
    <w:multiLevelType w:val="hybridMultilevel"/>
    <w:tmpl w:val="5FB412C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2" w15:restartNumberingAfterBreak="0">
    <w:nsid w:val="36E77783"/>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25F02"/>
    <w:multiLevelType w:val="hybridMultilevel"/>
    <w:tmpl w:val="54B04168"/>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4" w15:restartNumberingAfterBreak="0">
    <w:nsid w:val="53496D38"/>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5" w15:restartNumberingAfterBreak="0">
    <w:nsid w:val="54E0516A"/>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FB6200"/>
    <w:multiLevelType w:val="hybridMultilevel"/>
    <w:tmpl w:val="B9B62626"/>
    <w:lvl w:ilvl="0" w:tplc="0409000F">
      <w:start w:val="1"/>
      <w:numFmt w:val="decimal"/>
      <w:lvlText w:val="%1."/>
      <w:lvlJc w:val="left"/>
      <w:pPr>
        <w:ind w:left="2680" w:hanging="360"/>
      </w:pPr>
    </w:lvl>
    <w:lvl w:ilvl="1" w:tplc="04090019" w:tentative="1">
      <w:start w:val="1"/>
      <w:numFmt w:val="lowerLetter"/>
      <w:lvlText w:val="%2."/>
      <w:lvlJc w:val="left"/>
      <w:pPr>
        <w:ind w:left="3400" w:hanging="360"/>
      </w:pPr>
    </w:lvl>
    <w:lvl w:ilvl="2" w:tplc="0409001B" w:tentative="1">
      <w:start w:val="1"/>
      <w:numFmt w:val="lowerRoman"/>
      <w:lvlText w:val="%3."/>
      <w:lvlJc w:val="right"/>
      <w:pPr>
        <w:ind w:left="4120" w:hanging="180"/>
      </w:pPr>
    </w:lvl>
    <w:lvl w:ilvl="3" w:tplc="0409000F" w:tentative="1">
      <w:start w:val="1"/>
      <w:numFmt w:val="decimal"/>
      <w:lvlText w:val="%4."/>
      <w:lvlJc w:val="left"/>
      <w:pPr>
        <w:ind w:left="4840" w:hanging="360"/>
      </w:pPr>
    </w:lvl>
    <w:lvl w:ilvl="4" w:tplc="04090019" w:tentative="1">
      <w:start w:val="1"/>
      <w:numFmt w:val="lowerLetter"/>
      <w:lvlText w:val="%5."/>
      <w:lvlJc w:val="left"/>
      <w:pPr>
        <w:ind w:left="5560" w:hanging="360"/>
      </w:pPr>
    </w:lvl>
    <w:lvl w:ilvl="5" w:tplc="0409001B" w:tentative="1">
      <w:start w:val="1"/>
      <w:numFmt w:val="lowerRoman"/>
      <w:lvlText w:val="%6."/>
      <w:lvlJc w:val="right"/>
      <w:pPr>
        <w:ind w:left="6280" w:hanging="180"/>
      </w:pPr>
    </w:lvl>
    <w:lvl w:ilvl="6" w:tplc="0409000F" w:tentative="1">
      <w:start w:val="1"/>
      <w:numFmt w:val="decimal"/>
      <w:lvlText w:val="%7."/>
      <w:lvlJc w:val="left"/>
      <w:pPr>
        <w:ind w:left="7000" w:hanging="360"/>
      </w:pPr>
    </w:lvl>
    <w:lvl w:ilvl="7" w:tplc="04090019" w:tentative="1">
      <w:start w:val="1"/>
      <w:numFmt w:val="lowerLetter"/>
      <w:lvlText w:val="%8."/>
      <w:lvlJc w:val="left"/>
      <w:pPr>
        <w:ind w:left="7720" w:hanging="360"/>
      </w:pPr>
    </w:lvl>
    <w:lvl w:ilvl="8" w:tplc="0409001B" w:tentative="1">
      <w:start w:val="1"/>
      <w:numFmt w:val="lowerRoman"/>
      <w:lvlText w:val="%9."/>
      <w:lvlJc w:val="right"/>
      <w:pPr>
        <w:ind w:left="8440" w:hanging="180"/>
      </w:pPr>
    </w:lvl>
  </w:abstractNum>
  <w:abstractNum w:abstractNumId="17" w15:restartNumberingAfterBreak="0">
    <w:nsid w:val="69466935"/>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8" w15:restartNumberingAfterBreak="0">
    <w:nsid w:val="735E3F43"/>
    <w:multiLevelType w:val="hybridMultilevel"/>
    <w:tmpl w:val="449A173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9" w15:restartNumberingAfterBreak="0">
    <w:nsid w:val="7FB4793B"/>
    <w:multiLevelType w:val="hybridMultilevel"/>
    <w:tmpl w:val="3900FF6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num w:numId="1">
    <w:abstractNumId w:val="0"/>
  </w:num>
  <w:num w:numId="2">
    <w:abstractNumId w:val="2"/>
  </w:num>
  <w:num w:numId="3">
    <w:abstractNumId w:val="12"/>
  </w:num>
  <w:num w:numId="4">
    <w:abstractNumId w:val="15"/>
  </w:num>
  <w:num w:numId="5">
    <w:abstractNumId w:val="19"/>
  </w:num>
  <w:num w:numId="6">
    <w:abstractNumId w:val="7"/>
  </w:num>
  <w:num w:numId="7">
    <w:abstractNumId w:val="10"/>
  </w:num>
  <w:num w:numId="8">
    <w:abstractNumId w:val="5"/>
  </w:num>
  <w:num w:numId="9">
    <w:abstractNumId w:val="11"/>
  </w:num>
  <w:num w:numId="10">
    <w:abstractNumId w:val="3"/>
  </w:num>
  <w:num w:numId="11">
    <w:abstractNumId w:val="9"/>
  </w:num>
  <w:num w:numId="12">
    <w:abstractNumId w:val="18"/>
  </w:num>
  <w:num w:numId="13">
    <w:abstractNumId w:val="14"/>
  </w:num>
  <w:num w:numId="14">
    <w:abstractNumId w:val="1"/>
  </w:num>
  <w:num w:numId="15">
    <w:abstractNumId w:val="17"/>
  </w:num>
  <w:num w:numId="16">
    <w:abstractNumId w:val="4"/>
  </w:num>
  <w:num w:numId="17">
    <w:abstractNumId w:val="16"/>
  </w:num>
  <w:num w:numId="18">
    <w:abstractNumId w:val="13"/>
  </w:num>
  <w:num w:numId="19">
    <w:abstractNumId w:val="6"/>
  </w:num>
  <w:num w:numId="2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91C"/>
    <w:rsid w:val="000003F7"/>
    <w:rsid w:val="0000336E"/>
    <w:rsid w:val="000253A6"/>
    <w:rsid w:val="000314BD"/>
    <w:rsid w:val="00035E61"/>
    <w:rsid w:val="00040D54"/>
    <w:rsid w:val="00047A14"/>
    <w:rsid w:val="0005714F"/>
    <w:rsid w:val="00066113"/>
    <w:rsid w:val="000911AB"/>
    <w:rsid w:val="00091A14"/>
    <w:rsid w:val="000A1F68"/>
    <w:rsid w:val="000A2F85"/>
    <w:rsid w:val="000A6054"/>
    <w:rsid w:val="000A74D1"/>
    <w:rsid w:val="000B7448"/>
    <w:rsid w:val="000D1632"/>
    <w:rsid w:val="000D196F"/>
    <w:rsid w:val="000D1F2D"/>
    <w:rsid w:val="000D592C"/>
    <w:rsid w:val="000E3698"/>
    <w:rsid w:val="00113D19"/>
    <w:rsid w:val="00124BA7"/>
    <w:rsid w:val="0015170F"/>
    <w:rsid w:val="00176601"/>
    <w:rsid w:val="00184CF1"/>
    <w:rsid w:val="00185EA8"/>
    <w:rsid w:val="0019104F"/>
    <w:rsid w:val="001E0BF9"/>
    <w:rsid w:val="001E5429"/>
    <w:rsid w:val="001E60BC"/>
    <w:rsid w:val="0020167D"/>
    <w:rsid w:val="00202BF9"/>
    <w:rsid w:val="00214D81"/>
    <w:rsid w:val="00215E8C"/>
    <w:rsid w:val="00221DC1"/>
    <w:rsid w:val="00231B4E"/>
    <w:rsid w:val="002434A3"/>
    <w:rsid w:val="00260E57"/>
    <w:rsid w:val="00265E7D"/>
    <w:rsid w:val="00272395"/>
    <w:rsid w:val="00273A40"/>
    <w:rsid w:val="00280716"/>
    <w:rsid w:val="00284742"/>
    <w:rsid w:val="0028488F"/>
    <w:rsid w:val="00284DA3"/>
    <w:rsid w:val="00297474"/>
    <w:rsid w:val="002A1215"/>
    <w:rsid w:val="002C1662"/>
    <w:rsid w:val="00305A17"/>
    <w:rsid w:val="00306633"/>
    <w:rsid w:val="003219CD"/>
    <w:rsid w:val="00327A99"/>
    <w:rsid w:val="00327B68"/>
    <w:rsid w:val="00334DB8"/>
    <w:rsid w:val="00350F63"/>
    <w:rsid w:val="00391BA8"/>
    <w:rsid w:val="00391D9D"/>
    <w:rsid w:val="003A576D"/>
    <w:rsid w:val="003B7D08"/>
    <w:rsid w:val="003D7284"/>
    <w:rsid w:val="003E1A51"/>
    <w:rsid w:val="003F6235"/>
    <w:rsid w:val="00400348"/>
    <w:rsid w:val="004030FF"/>
    <w:rsid w:val="004069CE"/>
    <w:rsid w:val="00425D5C"/>
    <w:rsid w:val="004274AF"/>
    <w:rsid w:val="00435FEF"/>
    <w:rsid w:val="00453CA1"/>
    <w:rsid w:val="0046037E"/>
    <w:rsid w:val="0048748E"/>
    <w:rsid w:val="00492D1F"/>
    <w:rsid w:val="004A4AEA"/>
    <w:rsid w:val="004B5390"/>
    <w:rsid w:val="004C10CB"/>
    <w:rsid w:val="004E7974"/>
    <w:rsid w:val="004E7CAC"/>
    <w:rsid w:val="004F46EA"/>
    <w:rsid w:val="00515084"/>
    <w:rsid w:val="0053491C"/>
    <w:rsid w:val="00534D0C"/>
    <w:rsid w:val="0053687F"/>
    <w:rsid w:val="0053780E"/>
    <w:rsid w:val="0054440B"/>
    <w:rsid w:val="005461A5"/>
    <w:rsid w:val="00551AD3"/>
    <w:rsid w:val="00553DE5"/>
    <w:rsid w:val="00553F04"/>
    <w:rsid w:val="0055405F"/>
    <w:rsid w:val="0056160F"/>
    <w:rsid w:val="005647A8"/>
    <w:rsid w:val="00583BFE"/>
    <w:rsid w:val="005B239E"/>
    <w:rsid w:val="005D379E"/>
    <w:rsid w:val="005E06DF"/>
    <w:rsid w:val="005E48DA"/>
    <w:rsid w:val="005E733C"/>
    <w:rsid w:val="005F0D96"/>
    <w:rsid w:val="005F45CE"/>
    <w:rsid w:val="006213BE"/>
    <w:rsid w:val="00622BB8"/>
    <w:rsid w:val="00670E3E"/>
    <w:rsid w:val="00674720"/>
    <w:rsid w:val="00694611"/>
    <w:rsid w:val="006A123C"/>
    <w:rsid w:val="006A5488"/>
    <w:rsid w:val="006B104F"/>
    <w:rsid w:val="006D4868"/>
    <w:rsid w:val="006E1D2B"/>
    <w:rsid w:val="0070772D"/>
    <w:rsid w:val="007155F8"/>
    <w:rsid w:val="00715AE5"/>
    <w:rsid w:val="00735E4F"/>
    <w:rsid w:val="00740E0C"/>
    <w:rsid w:val="0074659B"/>
    <w:rsid w:val="00751B9D"/>
    <w:rsid w:val="0076506F"/>
    <w:rsid w:val="0076794D"/>
    <w:rsid w:val="00770998"/>
    <w:rsid w:val="00780EFC"/>
    <w:rsid w:val="00786B65"/>
    <w:rsid w:val="00793F22"/>
    <w:rsid w:val="007B4ADA"/>
    <w:rsid w:val="007C2A2E"/>
    <w:rsid w:val="007C3AEB"/>
    <w:rsid w:val="007C7426"/>
    <w:rsid w:val="007E7B9D"/>
    <w:rsid w:val="007F1EA8"/>
    <w:rsid w:val="007F5061"/>
    <w:rsid w:val="007F7BA3"/>
    <w:rsid w:val="00852F26"/>
    <w:rsid w:val="0089558E"/>
    <w:rsid w:val="00895623"/>
    <w:rsid w:val="0089581E"/>
    <w:rsid w:val="00896970"/>
    <w:rsid w:val="008C0AF0"/>
    <w:rsid w:val="008C6B94"/>
    <w:rsid w:val="008F666F"/>
    <w:rsid w:val="00911659"/>
    <w:rsid w:val="009157B3"/>
    <w:rsid w:val="00933A6E"/>
    <w:rsid w:val="00935FB2"/>
    <w:rsid w:val="00952D6F"/>
    <w:rsid w:val="0097713E"/>
    <w:rsid w:val="009875E5"/>
    <w:rsid w:val="009C1077"/>
    <w:rsid w:val="009C58F9"/>
    <w:rsid w:val="009D02E9"/>
    <w:rsid w:val="009D4711"/>
    <w:rsid w:val="009F1AF1"/>
    <w:rsid w:val="00A04CB1"/>
    <w:rsid w:val="00A1763A"/>
    <w:rsid w:val="00A204B2"/>
    <w:rsid w:val="00A21874"/>
    <w:rsid w:val="00A5410B"/>
    <w:rsid w:val="00A55DF8"/>
    <w:rsid w:val="00A65FEF"/>
    <w:rsid w:val="00A718A8"/>
    <w:rsid w:val="00AB24C6"/>
    <w:rsid w:val="00AB5386"/>
    <w:rsid w:val="00AB7F65"/>
    <w:rsid w:val="00AC2484"/>
    <w:rsid w:val="00AD3F33"/>
    <w:rsid w:val="00AD5AC9"/>
    <w:rsid w:val="00AE1B26"/>
    <w:rsid w:val="00AE3AD9"/>
    <w:rsid w:val="00AF34C4"/>
    <w:rsid w:val="00AF5A9B"/>
    <w:rsid w:val="00B130E6"/>
    <w:rsid w:val="00B13611"/>
    <w:rsid w:val="00B64E22"/>
    <w:rsid w:val="00B80F2F"/>
    <w:rsid w:val="00B862BB"/>
    <w:rsid w:val="00B873B5"/>
    <w:rsid w:val="00BB0C7B"/>
    <w:rsid w:val="00BB79FD"/>
    <w:rsid w:val="00BC11B2"/>
    <w:rsid w:val="00BE2D88"/>
    <w:rsid w:val="00BF3B8D"/>
    <w:rsid w:val="00C20041"/>
    <w:rsid w:val="00C209E4"/>
    <w:rsid w:val="00C2502B"/>
    <w:rsid w:val="00C30068"/>
    <w:rsid w:val="00C369B3"/>
    <w:rsid w:val="00C45FB4"/>
    <w:rsid w:val="00C47BC4"/>
    <w:rsid w:val="00C52A67"/>
    <w:rsid w:val="00CB5E66"/>
    <w:rsid w:val="00CC437C"/>
    <w:rsid w:val="00CC55C9"/>
    <w:rsid w:val="00CF3AB5"/>
    <w:rsid w:val="00CF6EEE"/>
    <w:rsid w:val="00CF765D"/>
    <w:rsid w:val="00D52A2D"/>
    <w:rsid w:val="00D5648B"/>
    <w:rsid w:val="00D648D1"/>
    <w:rsid w:val="00D711BD"/>
    <w:rsid w:val="00D7280E"/>
    <w:rsid w:val="00D80B43"/>
    <w:rsid w:val="00D94B83"/>
    <w:rsid w:val="00DA0013"/>
    <w:rsid w:val="00DA01E7"/>
    <w:rsid w:val="00DA6FF9"/>
    <w:rsid w:val="00DA7B86"/>
    <w:rsid w:val="00DE4E00"/>
    <w:rsid w:val="00DF046C"/>
    <w:rsid w:val="00DF47C0"/>
    <w:rsid w:val="00E14AC1"/>
    <w:rsid w:val="00E2476A"/>
    <w:rsid w:val="00E262C2"/>
    <w:rsid w:val="00E31C4D"/>
    <w:rsid w:val="00E5672A"/>
    <w:rsid w:val="00E73807"/>
    <w:rsid w:val="00E85628"/>
    <w:rsid w:val="00EA3988"/>
    <w:rsid w:val="00EA7240"/>
    <w:rsid w:val="00EB6387"/>
    <w:rsid w:val="00ED320F"/>
    <w:rsid w:val="00EF4744"/>
    <w:rsid w:val="00F30A1E"/>
    <w:rsid w:val="00F33B33"/>
    <w:rsid w:val="00F526B5"/>
    <w:rsid w:val="00F60476"/>
    <w:rsid w:val="00F76121"/>
    <w:rsid w:val="00F76173"/>
    <w:rsid w:val="00F82F3D"/>
    <w:rsid w:val="00F838AF"/>
    <w:rsid w:val="00F874EC"/>
    <w:rsid w:val="00FD2C37"/>
    <w:rsid w:val="00FD3765"/>
    <w:rsid w:val="00FD3F5C"/>
    <w:rsid w:val="00FE6F06"/>
    <w:rsid w:val="00FE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2EE106"/>
  <w14:defaultImageDpi w14:val="96"/>
  <w15:docId w15:val="{C080D10F-EF80-4A4D-AADC-45F7F043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autoRedefine/>
    <w:pPr>
      <w:widowControl w:val="0"/>
      <w:autoSpaceDE w:val="0"/>
      <w:autoSpaceDN w:val="0"/>
      <w:adjustRightInd w:val="0"/>
    </w:pPr>
    <w:rPr>
      <w:rFonts w:ascii="Arial" w:hAnsi="Arial" w:cs="Arial"/>
      <w:szCs w:val="24"/>
    </w:rPr>
  </w:style>
  <w:style w:type="paragraph" w:customStyle="1" w:styleId="ARCATPart">
    <w:name w:val="ARCAT Part"/>
    <w:autoRedefine/>
    <w:rsid w:val="0074659B"/>
    <w:pPr>
      <w:widowControl w:val="0"/>
      <w:numPr>
        <w:numId w:val="1"/>
      </w:numPr>
      <w:autoSpaceDE w:val="0"/>
      <w:autoSpaceDN w:val="0"/>
      <w:adjustRightInd w:val="0"/>
      <w:spacing w:before="200"/>
    </w:pPr>
    <w:rPr>
      <w:rFonts w:ascii="Arial" w:hAnsi="Arial" w:cs="Arial"/>
      <w:szCs w:val="24"/>
    </w:rPr>
  </w:style>
  <w:style w:type="paragraph" w:customStyle="1" w:styleId="ARCATArticle">
    <w:name w:val="ARCAT Article"/>
    <w:autoRedefine/>
    <w:rsid w:val="007B4ADA"/>
    <w:pPr>
      <w:widowControl w:val="0"/>
      <w:autoSpaceDE w:val="0"/>
      <w:autoSpaceDN w:val="0"/>
      <w:adjustRightInd w:val="0"/>
      <w:ind w:left="1160"/>
    </w:pPr>
    <w:rPr>
      <w:rFonts w:ascii="Arial" w:hAnsi="Arial" w:cs="Arial"/>
      <w:sz w:val="18"/>
      <w:szCs w:val="18"/>
    </w:rPr>
  </w:style>
  <w:style w:type="paragraph" w:customStyle="1" w:styleId="ARCATParagraph">
    <w:name w:val="ARCAT Paragraph"/>
    <w:link w:val="ARCATParagraphChar1"/>
    <w:autoRedefine/>
    <w:rsid w:val="0074659B"/>
    <w:pPr>
      <w:widowControl w:val="0"/>
      <w:numPr>
        <w:numId w:val="2"/>
      </w:numPr>
      <w:autoSpaceDE w:val="0"/>
      <w:autoSpaceDN w:val="0"/>
      <w:adjustRightInd w:val="0"/>
      <w:ind w:hanging="670"/>
    </w:pPr>
    <w:rPr>
      <w:rFonts w:ascii="Arial" w:hAnsi="Arial" w:cs="Arial"/>
      <w:szCs w:val="24"/>
    </w:rPr>
  </w:style>
  <w:style w:type="paragraph" w:customStyle="1" w:styleId="ARCATSubPara">
    <w:name w:val="ARCAT SubPara"/>
    <w:autoRedefine/>
    <w:rsid w:val="00D648D1"/>
    <w:pPr>
      <w:widowControl w:val="0"/>
      <w:autoSpaceDE w:val="0"/>
      <w:autoSpaceDN w:val="0"/>
      <w:adjustRightInd w:val="0"/>
    </w:pPr>
    <w:rPr>
      <w:rFonts w:ascii="Arial" w:hAnsi="Arial" w:cs="Arial"/>
      <w:sz w:val="18"/>
      <w:szCs w:val="18"/>
    </w:rPr>
  </w:style>
  <w:style w:type="paragraph" w:customStyle="1" w:styleId="ARCATSubSub1">
    <w:name w:val="ARCAT SubSub1"/>
    <w:link w:val="ARCATSubSub1Char"/>
    <w:autoRedefine/>
    <w:rsid w:val="00F838AF"/>
    <w:pPr>
      <w:widowControl w:val="0"/>
      <w:autoSpaceDE w:val="0"/>
      <w:autoSpaceDN w:val="0"/>
      <w:adjustRightInd w:val="0"/>
    </w:pPr>
    <w:rPr>
      <w:rFonts w:ascii="Arial" w:hAnsi="Arial" w:cs="Arial"/>
      <w:sz w:val="18"/>
      <w:szCs w:val="18"/>
    </w:rPr>
  </w:style>
  <w:style w:type="paragraph" w:customStyle="1" w:styleId="ARCATSubSub2">
    <w:name w:val="ARCAT SubSub2"/>
    <w:autoRedefine/>
    <w:pPr>
      <w:widowControl w:val="0"/>
      <w:autoSpaceDE w:val="0"/>
      <w:autoSpaceDN w:val="0"/>
      <w:adjustRightInd w:val="0"/>
    </w:pPr>
    <w:rPr>
      <w:rFonts w:ascii="Arial" w:hAnsi="Arial" w:cs="Arial"/>
      <w:szCs w:val="24"/>
    </w:rPr>
  </w:style>
  <w:style w:type="paragraph" w:customStyle="1" w:styleId="ARCATSubSub3">
    <w:name w:val="ARCAT SubSub3"/>
    <w:pPr>
      <w:widowControl w:val="0"/>
      <w:autoSpaceDE w:val="0"/>
      <w:autoSpaceDN w:val="0"/>
      <w:adjustRightInd w:val="0"/>
    </w:pPr>
    <w:rPr>
      <w:rFonts w:ascii="Arial" w:hAnsi="Arial" w:cs="Arial"/>
      <w:sz w:val="24"/>
      <w:szCs w:val="24"/>
    </w:rPr>
  </w:style>
  <w:style w:type="paragraph" w:customStyle="1" w:styleId="ARCATSubSub4">
    <w:name w:val="ARCAT SubSub4"/>
    <w:pPr>
      <w:widowControl w:val="0"/>
      <w:autoSpaceDE w:val="0"/>
      <w:autoSpaceDN w:val="0"/>
      <w:adjustRightInd w:val="0"/>
    </w:pPr>
    <w:rPr>
      <w:rFonts w:ascii="Arial" w:hAnsi="Arial" w:cs="Arial"/>
      <w:sz w:val="24"/>
      <w:szCs w:val="24"/>
    </w:rPr>
  </w:style>
  <w:style w:type="paragraph" w:customStyle="1" w:styleId="ARCATSubSub5">
    <w:name w:val="ARCAT SubSub5"/>
    <w:pPr>
      <w:widowControl w:val="0"/>
      <w:autoSpaceDE w:val="0"/>
      <w:autoSpaceDN w:val="0"/>
      <w:adjustRightInd w:val="0"/>
    </w:pPr>
    <w:rPr>
      <w:rFonts w:ascii="Arial" w:hAnsi="Arial" w:cs="Arial"/>
      <w:sz w:val="24"/>
      <w:szCs w:val="24"/>
    </w:rPr>
  </w:style>
  <w:style w:type="paragraph" w:customStyle="1" w:styleId="ARCATheader">
    <w:name w:val="ARCAT header"/>
    <w:pPr>
      <w:widowControl w:val="0"/>
      <w:autoSpaceDE w:val="0"/>
      <w:autoSpaceDN w:val="0"/>
      <w:adjustRightInd w:val="0"/>
    </w:pPr>
    <w:rPr>
      <w:rFonts w:ascii="Arial" w:hAnsi="Arial" w:cs="Arial"/>
      <w:sz w:val="24"/>
      <w:szCs w:val="24"/>
    </w:rPr>
  </w:style>
  <w:style w:type="paragraph" w:customStyle="1" w:styleId="ARCATfooter">
    <w:name w:val="ARCAT footer"/>
    <w:pPr>
      <w:widowControl w:val="0"/>
      <w:autoSpaceDE w:val="0"/>
      <w:autoSpaceDN w:val="0"/>
      <w:adjustRightInd w:val="0"/>
      <w:jc w:val="center"/>
    </w:pPr>
    <w:rPr>
      <w:rFonts w:ascii="Arial" w:hAnsi="Arial" w:cs="Arial"/>
      <w:sz w:val="24"/>
      <w:szCs w:val="24"/>
    </w:rPr>
  </w:style>
  <w:style w:type="paragraph" w:customStyle="1" w:styleId="ARCATnote">
    <w:name w:val="ARCAT note"/>
    <w:autoRedefine/>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color w:val="FF0000"/>
    </w:rPr>
  </w:style>
  <w:style w:type="paragraph" w:customStyle="1" w:styleId="ARCATTitle">
    <w:name w:val="ARCAT Title"/>
    <w:autoRedefine/>
    <w:rsid w:val="00A55DF8"/>
    <w:pPr>
      <w:widowControl w:val="0"/>
      <w:autoSpaceDE w:val="0"/>
      <w:autoSpaceDN w:val="0"/>
      <w:adjustRightInd w:val="0"/>
      <w:jc w:val="center"/>
    </w:pPr>
    <w:rPr>
      <w:rFonts w:ascii="Arial" w:hAnsi="Arial"/>
      <w:szCs w:val="24"/>
    </w:rPr>
  </w:style>
  <w:style w:type="paragraph" w:customStyle="1" w:styleId="StyleARCATParagraphBefore10pt">
    <w:name w:val="Style ARCAT Paragraph + Before:  10 pt"/>
    <w:basedOn w:val="ARCATParagraph"/>
    <w:autoRedefine/>
    <w:pPr>
      <w:spacing w:before="200"/>
    </w:pPr>
    <w:rPr>
      <w:rFonts w:cs="Times New Roman"/>
      <w:szCs w:val="20"/>
    </w:rPr>
  </w:style>
  <w:style w:type="paragraph" w:customStyle="1" w:styleId="StyleARCATSubSub110pt">
    <w:name w:val="Style ARCAT SubSub1 + 10 pt"/>
    <w:basedOn w:val="ARCATSubSub1"/>
    <w:link w:val="StyleARCATSubSub110ptChar"/>
  </w:style>
  <w:style w:type="character" w:customStyle="1" w:styleId="ARCATSubSub1Char">
    <w:name w:val="ARCAT SubSub1 Char"/>
    <w:link w:val="ARCATSubSub1"/>
    <w:locked/>
    <w:rsid w:val="00F838AF"/>
    <w:rPr>
      <w:rFonts w:ascii="Arial" w:hAnsi="Arial" w:cs="Arial"/>
      <w:sz w:val="18"/>
      <w:szCs w:val="18"/>
    </w:rPr>
  </w:style>
  <w:style w:type="character" w:customStyle="1" w:styleId="StyleARCATSubSub110ptChar">
    <w:name w:val="Style ARCAT SubSub1 + 10 pt Char"/>
    <w:link w:val="StyleARCATSubSub110pt"/>
    <w:locked/>
    <w:rPr>
      <w:rFonts w:ascii="Arial" w:hAnsi="Arial" w:cs="Arial"/>
      <w:sz w:val="18"/>
      <w:szCs w:val="18"/>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Segoe UI" w:hAnsi="Segoe UI" w:cs="Segoe UI"/>
      <w:sz w:val="18"/>
      <w:szCs w:val="18"/>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Cs w:val="20"/>
    </w:rPr>
  </w:style>
  <w:style w:type="character" w:customStyle="1" w:styleId="CommentTextChar">
    <w:name w:val="Comment Text Char"/>
    <w:link w:val="CommentText"/>
    <w:uiPriority w:val="99"/>
    <w:semiHidden/>
    <w:locked/>
    <w:rPr>
      <w:rFonts w:ascii="Arial" w:hAnsi="Arial"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Arial" w:hAnsi="Arial" w:cs="Times New Roman"/>
      <w:b/>
      <w:bCs/>
    </w:rPr>
  </w:style>
  <w:style w:type="paragraph" w:styleId="HTMLPreformatted">
    <w:name w:val="HTML Preformatted"/>
    <w:basedOn w:val="Normal"/>
    <w:link w:val="HTMLPreformattedChar"/>
    <w:uiPriority w:val="99"/>
    <w:unhideWhenUsed/>
    <w:rsid w:val="00DF4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link w:val="HTMLPreformatted"/>
    <w:uiPriority w:val="99"/>
    <w:locked/>
    <w:rsid w:val="00DF47C0"/>
    <w:rPr>
      <w:rFonts w:ascii="Courier New" w:hAnsi="Courier New" w:cs="Times New Roman"/>
    </w:rPr>
  </w:style>
  <w:style w:type="paragraph" w:customStyle="1" w:styleId="ARCATBlank">
    <w:name w:val="ARCAT Blank"/>
    <w:basedOn w:val="Normal"/>
    <w:autoRedefine/>
    <w:rsid w:val="00327B6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color w:val="000000"/>
      <w:szCs w:val="20"/>
    </w:rPr>
  </w:style>
  <w:style w:type="paragraph" w:styleId="ListParagraph">
    <w:name w:val="List Paragraph"/>
    <w:basedOn w:val="Normal"/>
    <w:uiPriority w:val="34"/>
    <w:qFormat/>
    <w:rsid w:val="00D7280E"/>
    <w:pPr>
      <w:ind w:left="720"/>
    </w:pPr>
  </w:style>
  <w:style w:type="paragraph" w:styleId="Revision">
    <w:name w:val="Revision"/>
    <w:hidden/>
    <w:uiPriority w:val="99"/>
    <w:semiHidden/>
    <w:rsid w:val="00FE6F88"/>
    <w:rPr>
      <w:rFonts w:ascii="Arial" w:hAnsi="Arial"/>
      <w:szCs w:val="24"/>
    </w:rPr>
  </w:style>
  <w:style w:type="paragraph" w:customStyle="1" w:styleId="ARCATNote0">
    <w:name w:val="ARCAT Note"/>
    <w:basedOn w:val="Normal"/>
    <w:autoRedefine/>
    <w:rsid w:val="00B80F2F"/>
    <w:pPr>
      <w:pBdr>
        <w:top w:val="dotted" w:sz="4" w:space="1" w:color="FF00FF"/>
        <w:left w:val="dotted" w:sz="4" w:space="4" w:color="FF00FF"/>
        <w:bottom w:val="dotted" w:sz="4" w:space="1" w:color="FF00FF"/>
        <w:right w:val="dotted" w:sz="4" w:space="4" w:color="FF00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Arial"/>
      <w:vanish/>
      <w:color w:val="FF00FF"/>
      <w:szCs w:val="20"/>
    </w:rPr>
  </w:style>
  <w:style w:type="character" w:customStyle="1" w:styleId="ARCATParagraphChar1">
    <w:name w:val="ARCAT Paragraph Char1"/>
    <w:link w:val="ARCATParagraph"/>
    <w:locked/>
    <w:rsid w:val="00B80F2F"/>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0677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EB893-BA4F-416C-8810-4FF445CB8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1385</Words>
  <Characters>7562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Section 08360 - Overhead Doors</vt:lpstr>
    </vt:vector>
  </TitlesOfParts>
  <Manager>WC MK</Manager>
  <Company>ARCAT, Inc., 2011 (09/11)</Company>
  <LinksUpToDate>false</LinksUpToDate>
  <CharactersWithSpaces>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08360 - Overhead Doors</dc:title>
  <dc:subject>Clopay</dc:subject>
  <dc:creator>posenni</dc:creator>
  <cp:keywords/>
  <dc:description/>
  <cp:lastModifiedBy>Tiffany Hauze</cp:lastModifiedBy>
  <cp:revision>2</cp:revision>
  <cp:lastPrinted>2011-09-23T15:20:00Z</cp:lastPrinted>
  <dcterms:created xsi:type="dcterms:W3CDTF">2022-05-11T01:53:00Z</dcterms:created>
  <dcterms:modified xsi:type="dcterms:W3CDTF">2022-05-11T01:53:00Z</dcterms:modified>
</cp:coreProperties>
</file>