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rsidR="00723DAA" w:rsidRDefault="009A5BBF" w:rsidP="00723DAA">
      <w:pPr>
        <w:pStyle w:val="Title"/>
        <w:ind w:left="720"/>
        <w:rPr>
          <w:rFonts w:ascii="Arial" w:hAnsi="Arial" w:cs="Arial"/>
          <w:sz w:val="18"/>
          <w:szCs w:val="18"/>
        </w:rPr>
      </w:pPr>
      <w:r>
        <w:rPr>
          <w:rFonts w:ascii="Arial" w:hAnsi="Arial" w:cs="Arial"/>
          <w:sz w:val="18"/>
          <w:szCs w:val="18"/>
        </w:rPr>
        <w:t>StormDefender</w:t>
      </w:r>
      <w:r w:rsidR="00723DAA">
        <w:rPr>
          <w:rFonts w:ascii="Arial" w:hAnsi="Arial" w:cs="Arial"/>
          <w:sz w:val="18"/>
          <w:szCs w:val="18"/>
          <w:vertAlign w:val="superscript"/>
        </w:rPr>
        <w:t xml:space="preserve">™ </w:t>
      </w:r>
      <w:r w:rsidR="00621E48">
        <w:rPr>
          <w:rFonts w:ascii="Arial" w:hAnsi="Arial" w:cs="Arial"/>
          <w:sz w:val="18"/>
          <w:szCs w:val="18"/>
        </w:rPr>
        <w:t>Fire Door b</w:t>
      </w:r>
      <w:r w:rsidR="00723DAA">
        <w:rPr>
          <w:rFonts w:ascii="Arial" w:hAnsi="Arial" w:cs="Arial"/>
          <w:sz w:val="18"/>
          <w:szCs w:val="18"/>
        </w:rPr>
        <w:t>y Cornell</w:t>
      </w:r>
    </w:p>
    <w:p w:rsidR="009737F7" w:rsidRPr="00723DAA" w:rsidRDefault="00723DAA" w:rsidP="00723DAA">
      <w:pPr>
        <w:pStyle w:val="Title"/>
        <w:ind w:left="720"/>
        <w:rPr>
          <w:rFonts w:ascii="Arial" w:hAnsi="Arial" w:cs="Arial"/>
          <w:sz w:val="18"/>
          <w:szCs w:val="18"/>
          <w:vertAlign w:val="superscript"/>
        </w:rPr>
      </w:pPr>
      <w:r>
        <w:rPr>
          <w:rFonts w:ascii="Arial" w:hAnsi="Arial" w:cs="Arial"/>
          <w:sz w:val="18"/>
          <w:szCs w:val="18"/>
        </w:rPr>
        <w:t>T</w:t>
      </w:r>
      <w:r w:rsidR="009A5BBF">
        <w:rPr>
          <w:rFonts w:ascii="Arial" w:hAnsi="Arial" w:cs="Arial"/>
          <w:sz w:val="18"/>
          <w:szCs w:val="18"/>
        </w:rPr>
        <w:t>ornado &amp; Hurricane Protection Rolling Doors</w:t>
      </w:r>
    </w:p>
    <w:p w:rsidR="009737F7" w:rsidRPr="0078545B" w:rsidRDefault="009737F7" w:rsidP="009737F7">
      <w:pPr>
        <w:pStyle w:val="Footer"/>
        <w:tabs>
          <w:tab w:val="clear" w:pos="4320"/>
          <w:tab w:val="clear" w:pos="8640"/>
        </w:tabs>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rsidR="009737F7" w:rsidRPr="00070C06" w:rsidRDefault="009737F7" w:rsidP="009737F7">
      <w:pPr>
        <w:tabs>
          <w:tab w:val="left" w:pos="360"/>
          <w:tab w:val="left" w:pos="720"/>
          <w:tab w:val="left" w:pos="1080"/>
          <w:tab w:val="left" w:pos="1440"/>
        </w:tabs>
        <w:rPr>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1</w:t>
      </w:r>
      <w:r w:rsidRPr="009737F7">
        <w:rPr>
          <w:rFonts w:ascii="Arial" w:hAnsi="Arial" w:cs="Arial"/>
          <w:sz w:val="18"/>
          <w:szCs w:val="18"/>
        </w:rPr>
        <w:t xml:space="preserve">  GENERAL</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r w:rsidR="00315D75">
        <w:rPr>
          <w:rFonts w:ascii="Arial" w:hAnsi="Arial" w:cs="Arial"/>
          <w:sz w:val="18"/>
          <w:szCs w:val="18"/>
        </w:rPr>
        <w:t>, fire doors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t xml:space="preserve">08 70 00–Hardware. Padlocks. </w:t>
      </w:r>
      <w:proofErr w:type="spellStart"/>
      <w:r w:rsidRPr="009737F7">
        <w:rPr>
          <w:rFonts w:ascii="Arial" w:hAnsi="Arial" w:cs="Arial"/>
          <w:sz w:val="18"/>
          <w:szCs w:val="18"/>
        </w:rPr>
        <w:t>Masterkeyed</w:t>
      </w:r>
      <w:proofErr w:type="spellEnd"/>
      <w:r w:rsidRPr="009737F7">
        <w:rPr>
          <w:rFonts w:ascii="Arial" w:hAnsi="Arial" w:cs="Arial"/>
          <w:sz w:val="18"/>
          <w:szCs w:val="18"/>
        </w:rPr>
        <w:t xml:space="preserve"> cylinder.</w:t>
      </w:r>
    </w:p>
    <w:p w:rsidR="009737F7" w:rsidRPr="009737F7" w:rsidRDefault="009737F7" w:rsidP="009737F7">
      <w:pPr>
        <w:ind w:left="1440"/>
        <w:rPr>
          <w:rFonts w:ascii="Arial" w:hAnsi="Arial" w:cs="Arial"/>
          <w:sz w:val="18"/>
          <w:szCs w:val="18"/>
        </w:rPr>
      </w:pPr>
      <w:r w:rsidRPr="009737F7">
        <w:rPr>
          <w:rFonts w:ascii="Arial" w:hAnsi="Arial" w:cs="Arial"/>
          <w:sz w:val="18"/>
          <w:szCs w:val="18"/>
        </w:rPr>
        <w:t>5.</w:t>
      </w:r>
      <w:r w:rsidRPr="009737F7">
        <w:rPr>
          <w:rFonts w:ascii="Arial" w:hAnsi="Arial" w:cs="Arial"/>
          <w:sz w:val="18"/>
          <w:szCs w:val="18"/>
        </w:rPr>
        <w:tab/>
        <w:t>09 91 00–Painting. Field painting.</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6.</w:t>
      </w:r>
      <w:r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rsidR="00E5764C" w:rsidRDefault="009737F7" w:rsidP="00E5764C">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w:t>
      </w:r>
      <w:r w:rsidR="006A265A">
        <w:rPr>
          <w:rFonts w:ascii="Arial" w:hAnsi="Arial" w:cs="Arial"/>
          <w:sz w:val="18"/>
          <w:szCs w:val="18"/>
        </w:rPr>
        <w:t xml:space="preserve">certification of compliance with </w:t>
      </w:r>
      <w:bookmarkStart w:id="0" w:name="_GoBack"/>
      <w:r w:rsidR="006A265A">
        <w:rPr>
          <w:rFonts w:ascii="Arial" w:hAnsi="Arial" w:cs="Arial"/>
          <w:sz w:val="18"/>
          <w:szCs w:val="18"/>
        </w:rPr>
        <w:t>ICC</w:t>
      </w:r>
      <w:bookmarkEnd w:id="0"/>
      <w:r w:rsidR="006A265A">
        <w:rPr>
          <w:rFonts w:ascii="Arial" w:hAnsi="Arial" w:cs="Arial"/>
          <w:sz w:val="18"/>
          <w:szCs w:val="18"/>
        </w:rPr>
        <w:t xml:space="preserve"> 500</w:t>
      </w:r>
      <w:r w:rsidR="00446A37">
        <w:rPr>
          <w:rFonts w:ascii="Arial" w:hAnsi="Arial" w:cs="Arial"/>
          <w:sz w:val="18"/>
          <w:szCs w:val="18"/>
        </w:rPr>
        <w:t>-</w:t>
      </w:r>
      <w:proofErr w:type="gramStart"/>
      <w:r w:rsidR="00446A37">
        <w:rPr>
          <w:rFonts w:ascii="Arial" w:hAnsi="Arial" w:cs="Arial"/>
          <w:sz w:val="18"/>
          <w:szCs w:val="18"/>
        </w:rPr>
        <w:t>2</w:t>
      </w:r>
      <w:r w:rsidR="00350BE9">
        <w:rPr>
          <w:rFonts w:ascii="Arial" w:hAnsi="Arial" w:cs="Arial"/>
          <w:sz w:val="18"/>
          <w:szCs w:val="18"/>
        </w:rPr>
        <w:t>023</w:t>
      </w:r>
      <w:r w:rsidR="00446A37">
        <w:rPr>
          <w:rFonts w:ascii="Arial" w:hAnsi="Arial" w:cs="Arial"/>
          <w:sz w:val="18"/>
          <w:szCs w:val="18"/>
        </w:rPr>
        <w:t xml:space="preserve">  ICC</w:t>
      </w:r>
      <w:proofErr w:type="gramEnd"/>
      <w:r w:rsidR="006A265A">
        <w:rPr>
          <w:rFonts w:ascii="Arial" w:hAnsi="Arial" w:cs="Arial"/>
          <w:sz w:val="18"/>
          <w:szCs w:val="18"/>
        </w:rPr>
        <w:t>/NSSA Standard for the Design and Construction of Storm Shelters</w:t>
      </w:r>
    </w:p>
    <w:p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rsidR="00F35578"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rsidR="00205425" w:rsidRDefault="00205425" w:rsidP="006A265A">
      <w:pPr>
        <w:ind w:left="2160" w:hanging="720"/>
        <w:rPr>
          <w:rFonts w:ascii="Arial" w:hAnsi="Arial" w:cs="Arial"/>
          <w:sz w:val="18"/>
          <w:szCs w:val="18"/>
        </w:rPr>
      </w:pPr>
    </w:p>
    <w:p w:rsidR="00205425" w:rsidRPr="009737F7" w:rsidRDefault="00205425" w:rsidP="00205425">
      <w:pPr>
        <w:ind w:firstLine="720"/>
        <w:rPr>
          <w:rFonts w:ascii="Arial" w:hAnsi="Arial" w:cs="Arial"/>
          <w:sz w:val="18"/>
          <w:szCs w:val="18"/>
        </w:rPr>
      </w:pPr>
      <w:r>
        <w:rPr>
          <w:rFonts w:ascii="Arial" w:hAnsi="Arial" w:cs="Arial"/>
          <w:sz w:val="18"/>
          <w:szCs w:val="18"/>
        </w:rPr>
        <w:t>B.</w:t>
      </w:r>
      <w:r w:rsidRPr="00205425">
        <w:rPr>
          <w:rFonts w:ascii="Arial" w:hAnsi="Arial" w:cs="Arial"/>
          <w:sz w:val="18"/>
          <w:szCs w:val="18"/>
        </w:rPr>
        <w:t xml:space="preserve"> </w:t>
      </w:r>
      <w:r>
        <w:rPr>
          <w:rFonts w:ascii="Arial" w:hAnsi="Arial" w:cs="Arial"/>
          <w:sz w:val="18"/>
          <w:szCs w:val="18"/>
        </w:rPr>
        <w:tab/>
      </w:r>
      <w:r w:rsidRPr="009737F7">
        <w:rPr>
          <w:rFonts w:ascii="Arial" w:hAnsi="Arial" w:cs="Arial"/>
          <w:b/>
          <w:sz w:val="18"/>
          <w:szCs w:val="18"/>
        </w:rPr>
        <w:t>Performance Requirements:</w:t>
      </w:r>
    </w:p>
    <w:p w:rsidR="00205425" w:rsidRPr="009737F7" w:rsidRDefault="00205425" w:rsidP="00205425">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doors with Underwriters' Laboratories, Inc. label for the fire rating classification, </w:t>
      </w:r>
      <w:r w:rsidRPr="00205425">
        <w:rPr>
          <w:rFonts w:ascii="Arial" w:hAnsi="Arial" w:cs="Arial"/>
          <w:sz w:val="18"/>
          <w:szCs w:val="18"/>
        </w:rPr>
        <w:t xml:space="preserve">[3 </w:t>
      </w:r>
      <w:proofErr w:type="spellStart"/>
      <w:r w:rsidRPr="00205425">
        <w:rPr>
          <w:rFonts w:ascii="Arial" w:hAnsi="Arial" w:cs="Arial"/>
          <w:sz w:val="18"/>
          <w:szCs w:val="18"/>
        </w:rPr>
        <w:t>hr</w:t>
      </w:r>
      <w:proofErr w:type="spellEnd"/>
      <w:r w:rsidRPr="00205425">
        <w:rPr>
          <w:rFonts w:ascii="Arial" w:hAnsi="Arial" w:cs="Arial"/>
          <w:sz w:val="18"/>
          <w:szCs w:val="18"/>
        </w:rPr>
        <w:t xml:space="preserve">] </w:t>
      </w:r>
    </w:p>
    <w:p w:rsidR="00205425" w:rsidRPr="009737F7" w:rsidRDefault="00205425" w:rsidP="00205425">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Provide doors with Underwriters' Laboratories, Inc. label for “Leakage Rated Assembly” or “S” label</w:t>
      </w:r>
      <w:r>
        <w:rPr>
          <w:rFonts w:ascii="Arial" w:hAnsi="Arial" w:cs="Arial"/>
          <w:sz w:val="18"/>
          <w:szCs w:val="18"/>
        </w:rPr>
        <w:t xml:space="preserve"> demonstrating product tested to UL 1784</w:t>
      </w:r>
    </w:p>
    <w:p w:rsidR="00205425" w:rsidRPr="009737F7" w:rsidRDefault="00205425" w:rsidP="0020542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Comply with N</w:t>
      </w:r>
      <w:r>
        <w:rPr>
          <w:rFonts w:ascii="Arial" w:hAnsi="Arial" w:cs="Arial"/>
          <w:sz w:val="18"/>
          <w:szCs w:val="18"/>
        </w:rPr>
        <w:t>FPA 105 air leakage requirements</w:t>
      </w:r>
    </w:p>
    <w:p w:rsidR="00205425" w:rsidRPr="006A265A" w:rsidRDefault="00205425" w:rsidP="00205425">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t xml:space="preserve">Provide doors with label displaying compliance to FEMA361 Safe Rooms for Tornados and Hurricanes and ICC500 requirements. </w:t>
      </w:r>
    </w:p>
    <w:p w:rsidR="00F35578" w:rsidRPr="009737F7" w:rsidRDefault="00F35578" w:rsidP="00E5764C">
      <w:pPr>
        <w:ind w:left="2160" w:hanging="720"/>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lastRenderedPageBreak/>
        <w:t>B.</w:t>
      </w:r>
      <w:r w:rsidRPr="009737F7">
        <w:rPr>
          <w:rFonts w:ascii="Arial" w:hAnsi="Arial" w:cs="Arial"/>
          <w:sz w:val="18"/>
          <w:szCs w:val="18"/>
        </w:rPr>
        <w:tab/>
      </w:r>
      <w:r w:rsidRPr="009737F7">
        <w:rPr>
          <w:rFonts w:ascii="Arial" w:hAnsi="Arial" w:cs="Arial"/>
          <w:b/>
          <w:sz w:val="18"/>
          <w:szCs w:val="18"/>
        </w:rPr>
        <w:t>Design Requirements: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proofErr w:type="spellStart"/>
      <w:r w:rsidR="00BF7725">
        <w:rPr>
          <w:rFonts w:ascii="Arial" w:hAnsi="Arial" w:cs="Arial"/>
          <w:sz w:val="18"/>
          <w:szCs w:val="18"/>
        </w:rPr>
        <w:t>psf</w:t>
      </w:r>
      <w:proofErr w:type="spellEnd"/>
      <w:r w:rsidR="00BF7725">
        <w:rPr>
          <w:rFonts w:ascii="Arial" w:hAnsi="Arial" w:cs="Arial"/>
          <w:sz w:val="18"/>
          <w:szCs w:val="18"/>
        </w:rPr>
        <w:t xml:space="preserve">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1.2 times the design wind load)</w:t>
      </w:r>
    </w:p>
    <w:p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w:t>
      </w:r>
      <w:proofErr w:type="spellStart"/>
      <w:r>
        <w:rPr>
          <w:rFonts w:ascii="Arial" w:hAnsi="Arial" w:cs="Arial"/>
          <w:sz w:val="18"/>
          <w:szCs w:val="18"/>
        </w:rPr>
        <w:t>psf</w:t>
      </w:r>
      <w:proofErr w:type="spellEnd"/>
      <w:r>
        <w:rPr>
          <w:rFonts w:ascii="Arial" w:hAnsi="Arial" w:cs="Arial"/>
          <w:sz w:val="18"/>
          <w:szCs w:val="18"/>
        </w:rPr>
        <w:t xml:space="preserve">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1.5 times the design wind load)</w:t>
      </w:r>
    </w:p>
    <w:p w:rsidR="0060535C" w:rsidRDefault="0060535C" w:rsidP="00E16CF5">
      <w:pPr>
        <w:ind w:left="2160"/>
        <w:rPr>
          <w:rFonts w:ascii="Arial" w:hAnsi="Arial" w:cs="Arial"/>
          <w:sz w:val="18"/>
          <w:szCs w:val="18"/>
        </w:rPr>
      </w:pPr>
    </w:p>
    <w:p w:rsidR="0060535C" w:rsidRDefault="0060535C" w:rsidP="0060535C">
      <w:pPr>
        <w:spacing w:line="276" w:lineRule="auto"/>
        <w:ind w:left="720" w:firstLine="720"/>
        <w:contextualSpacing/>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Cycle Life:</w:t>
      </w:r>
    </w:p>
    <w:p w:rsidR="0060535C" w:rsidRDefault="0060535C" w:rsidP="0060535C">
      <w:pPr>
        <w:pStyle w:val="ListParagraph"/>
        <w:numPr>
          <w:ilvl w:val="0"/>
          <w:numId w:val="3"/>
        </w:numPr>
        <w:spacing w:line="276" w:lineRule="auto"/>
        <w:contextualSpacing/>
        <w:rPr>
          <w:rFonts w:ascii="Arial" w:hAnsi="Arial" w:cs="Arial"/>
          <w:sz w:val="18"/>
          <w:szCs w:val="18"/>
        </w:rPr>
      </w:pPr>
      <w:r>
        <w:rPr>
          <w:rFonts w:ascii="Arial" w:hAnsi="Arial" w:cs="Arial"/>
          <w:sz w:val="18"/>
          <w:szCs w:val="18"/>
        </w:rPr>
        <w:t>Construction for usage of up to 20,000 cycles for the life of the product</w:t>
      </w:r>
    </w:p>
    <w:p w:rsidR="0060535C" w:rsidRDefault="0060535C" w:rsidP="00E16CF5">
      <w:pPr>
        <w:ind w:left="2160"/>
        <w:rPr>
          <w:rFonts w:ascii="Arial" w:hAnsi="Arial" w:cs="Arial"/>
          <w:sz w:val="18"/>
          <w:szCs w:val="18"/>
        </w:rPr>
      </w:pPr>
    </w:p>
    <w:p w:rsidR="00205425" w:rsidRDefault="00205425" w:rsidP="00E16CF5">
      <w:pPr>
        <w:ind w:left="2160"/>
        <w:rPr>
          <w:rFonts w:ascii="Arial" w:hAnsi="Arial" w:cs="Arial"/>
          <w:sz w:val="18"/>
          <w:szCs w:val="18"/>
        </w:rPr>
      </w:pPr>
    </w:p>
    <w:p w:rsidR="00205425" w:rsidRPr="009737F7" w:rsidRDefault="00205425" w:rsidP="00E16CF5">
      <w:pPr>
        <w:ind w:left="2160"/>
        <w:rPr>
          <w:rFonts w:ascii="Arial" w:hAnsi="Arial" w:cs="Arial"/>
          <w:sz w:val="18"/>
          <w:szCs w:val="18"/>
        </w:rPr>
      </w:pP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350BE9">
        <w:rPr>
          <w:rFonts w:ascii="Arial" w:hAnsi="Arial" w:cs="Arial"/>
          <w:sz w:val="18"/>
          <w:szCs w:val="18"/>
        </w:rPr>
        <w:t>-2023</w:t>
      </w:r>
      <w:r w:rsidR="008A3D65">
        <w:rPr>
          <w:rFonts w:ascii="Arial" w:hAnsi="Arial" w:cs="Arial"/>
          <w:sz w:val="18"/>
          <w:szCs w:val="18"/>
        </w:rPr>
        <w:t xml:space="preserve">   ICC</w:t>
      </w:r>
      <w:r w:rsidR="006A265A">
        <w:rPr>
          <w:rFonts w:ascii="Arial" w:hAnsi="Arial" w:cs="Arial"/>
          <w:sz w:val="18"/>
          <w:szCs w:val="18"/>
        </w:rPr>
        <w:t>/NSSA Standard for the Design and Construction of Storm Shelters</w:t>
      </w:r>
    </w:p>
    <w:p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rsidR="006A265A" w:rsidRPr="006A265A" w:rsidRDefault="006A265A" w:rsidP="006A265A">
      <w:pPr>
        <w:ind w:left="2160"/>
        <w:rPr>
          <w:rFonts w:ascii="Arial" w:hAnsi="Arial" w:cs="Arial"/>
          <w:sz w:val="18"/>
          <w:szCs w:val="18"/>
        </w:rPr>
      </w:pPr>
      <w:r>
        <w:rPr>
          <w:rFonts w:ascii="Arial" w:hAnsi="Arial" w:cs="Arial"/>
          <w:sz w:val="18"/>
          <w:szCs w:val="18"/>
        </w:rPr>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rsidR="00812B2F" w:rsidRPr="009737F7" w:rsidRDefault="00812B2F" w:rsidP="006A265A">
      <w:pPr>
        <w:ind w:left="2160" w:hanging="720"/>
        <w:rPr>
          <w:rFonts w:ascii="Arial" w:hAnsi="Arial" w:cs="Arial"/>
          <w:sz w:val="18"/>
          <w:szCs w:val="18"/>
        </w:rPr>
      </w:pP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proofErr w:type="spellStart"/>
      <w:r w:rsidRPr="009737F7">
        <w:rPr>
          <w:rFonts w:ascii="Arial" w:hAnsi="Arial" w:cs="Arial"/>
          <w:sz w:val="18"/>
          <w:szCs w:val="18"/>
        </w:rPr>
        <w:t>years experience</w:t>
      </w:r>
      <w:proofErr w:type="spellEnd"/>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0C351D">
        <w:rPr>
          <w:rFonts w:ascii="Arial" w:hAnsi="Arial" w:cs="Arial"/>
          <w:b/>
          <w:sz w:val="18"/>
          <w:szCs w:val="18"/>
        </w:rPr>
        <w:t>Co</w:t>
      </w:r>
      <w:r w:rsidR="00CB620D">
        <w:rPr>
          <w:rFonts w:ascii="Arial" w:hAnsi="Arial" w:cs="Arial"/>
          <w:b/>
          <w:sz w:val="18"/>
          <w:szCs w:val="18"/>
        </w:rPr>
        <w:t>okson</w:t>
      </w:r>
      <w:r w:rsidRPr="009737F7">
        <w:rPr>
          <w:rFonts w:ascii="Arial" w:hAnsi="Arial" w:cs="Arial"/>
          <w:b/>
          <w:sz w:val="18"/>
          <w:szCs w:val="18"/>
        </w:rPr>
        <w:t>:</w:t>
      </w:r>
      <w:r w:rsidRPr="009737F7">
        <w:rPr>
          <w:rFonts w:ascii="Arial" w:hAnsi="Arial" w:cs="Arial"/>
          <w:sz w:val="18"/>
          <w:szCs w:val="18"/>
        </w:rPr>
        <w:t xml:space="preserve"> </w:t>
      </w:r>
      <w:r w:rsidR="00CB620D">
        <w:rPr>
          <w:rFonts w:ascii="Arial" w:hAnsi="Arial" w:cs="Arial"/>
          <w:sz w:val="18"/>
          <w:szCs w:val="18"/>
        </w:rPr>
        <w:t>1901 South Litchfield Road</w:t>
      </w:r>
      <w:r w:rsidR="000C351D">
        <w:rPr>
          <w:rFonts w:ascii="Arial" w:hAnsi="Arial" w:cs="Arial"/>
          <w:sz w:val="18"/>
          <w:szCs w:val="18"/>
        </w:rPr>
        <w:t xml:space="preserve">, </w:t>
      </w:r>
      <w:r w:rsidR="00CB620D">
        <w:rPr>
          <w:rFonts w:ascii="Arial" w:hAnsi="Arial" w:cs="Arial"/>
          <w:sz w:val="18"/>
          <w:szCs w:val="18"/>
        </w:rPr>
        <w:t>Goodyear</w:t>
      </w:r>
      <w:r w:rsidR="00147E40">
        <w:rPr>
          <w:rFonts w:ascii="Arial" w:hAnsi="Arial" w:cs="Arial"/>
          <w:sz w:val="18"/>
          <w:szCs w:val="18"/>
        </w:rPr>
        <w:t xml:space="preserve">, </w:t>
      </w:r>
      <w:r w:rsidR="00CB620D">
        <w:rPr>
          <w:rFonts w:ascii="Arial" w:hAnsi="Arial" w:cs="Arial"/>
          <w:sz w:val="18"/>
          <w:szCs w:val="18"/>
        </w:rPr>
        <w:t>AZ 85338</w:t>
      </w:r>
      <w:r w:rsidRPr="009737F7">
        <w:rPr>
          <w:rFonts w:ascii="Arial" w:hAnsi="Arial" w:cs="Arial"/>
          <w:sz w:val="18"/>
          <w:szCs w:val="18"/>
        </w:rPr>
        <w:t>. Telephone: (800) 2</w:t>
      </w:r>
      <w:r w:rsidR="00CB620D">
        <w:rPr>
          <w:rFonts w:ascii="Arial" w:hAnsi="Arial" w:cs="Arial"/>
          <w:sz w:val="18"/>
          <w:szCs w:val="18"/>
        </w:rPr>
        <w:t>94</w:t>
      </w:r>
      <w:r w:rsidRPr="009737F7">
        <w:rPr>
          <w:rFonts w:ascii="Arial" w:hAnsi="Arial" w:cs="Arial"/>
          <w:sz w:val="18"/>
          <w:szCs w:val="18"/>
        </w:rPr>
        <w:t>-</w:t>
      </w:r>
      <w:r w:rsidR="00CB620D">
        <w:rPr>
          <w:rFonts w:ascii="Arial" w:hAnsi="Arial" w:cs="Arial"/>
          <w:sz w:val="18"/>
          <w:szCs w:val="18"/>
        </w:rPr>
        <w:t>4358</w:t>
      </w:r>
      <w:r w:rsidRPr="009737F7">
        <w:rPr>
          <w:rFonts w:ascii="Arial" w:hAnsi="Arial" w:cs="Arial"/>
          <w:sz w:val="18"/>
          <w:szCs w:val="18"/>
        </w:rPr>
        <w:t xml:space="preserve">. </w:t>
      </w:r>
    </w:p>
    <w:p w:rsidR="009737F7" w:rsidRPr="006A265A" w:rsidRDefault="009737F7" w:rsidP="009737F7">
      <w:pPr>
        <w:ind w:left="1440"/>
        <w:rPr>
          <w:rFonts w:ascii="Arial" w:hAnsi="Arial" w:cs="Arial"/>
          <w:color w:val="00B050"/>
          <w:sz w:val="18"/>
          <w:szCs w:val="18"/>
        </w:rPr>
      </w:pPr>
      <w:r w:rsidRPr="006A265A">
        <w:rPr>
          <w:rFonts w:ascii="Arial" w:hAnsi="Arial" w:cs="Arial"/>
          <w:sz w:val="18"/>
          <w:szCs w:val="18"/>
        </w:rPr>
        <w:t>2.</w:t>
      </w:r>
      <w:r w:rsidR="00CB620D">
        <w:rPr>
          <w:rFonts w:ascii="Arial" w:hAnsi="Arial" w:cs="Arial"/>
          <w:b/>
          <w:sz w:val="18"/>
          <w:szCs w:val="18"/>
        </w:rPr>
        <w:tab/>
        <w:t>Cornell</w:t>
      </w:r>
    </w:p>
    <w:p w:rsidR="009737F7" w:rsidRPr="009737F7" w:rsidRDefault="009737F7" w:rsidP="009737F7">
      <w:pPr>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rsidR="009737F7" w:rsidRPr="009737F7" w:rsidRDefault="009737F7" w:rsidP="009737F7">
      <w:pPr>
        <w:rPr>
          <w:rFonts w:ascii="Arial" w:hAnsi="Arial" w:cs="Arial"/>
          <w:sz w:val="18"/>
          <w:szCs w:val="18"/>
        </w:rPr>
      </w:pPr>
    </w:p>
    <w:p w:rsidR="009737F7" w:rsidRPr="00315D75" w:rsidRDefault="009737F7" w:rsidP="00315D75">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315D75" w:rsidRPr="00315D75">
        <w:rPr>
          <w:rFonts w:ascii="Arial" w:hAnsi="Arial" w:cs="Arial"/>
          <w:sz w:val="18"/>
          <w:szCs w:val="18"/>
        </w:rPr>
        <w:t>PRSD361</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rsidR="009737F7" w:rsidRPr="009737F7" w:rsidRDefault="009737F7" w:rsidP="00812B2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rsidR="00812B2F" w:rsidRDefault="00812B2F" w:rsidP="009737F7">
      <w:pPr>
        <w:ind w:left="720" w:firstLine="720"/>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6A265A" w:rsidP="009737F7">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proofErr w:type="spellStart"/>
      <w:r w:rsidR="009737F7" w:rsidRPr="009737F7">
        <w:rPr>
          <w:rFonts w:ascii="Arial" w:hAnsi="Arial" w:cs="Arial"/>
          <w:b/>
          <w:sz w:val="18"/>
          <w:szCs w:val="18"/>
        </w:rPr>
        <w:t>SpectraShield</w:t>
      </w:r>
      <w:proofErr w:type="spellEnd"/>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rsidR="004664D7" w:rsidRPr="00385452" w:rsidRDefault="006A265A" w:rsidP="00EA0C51">
      <w:pPr>
        <w:pStyle w:val="ListParagraph"/>
        <w:ind w:left="1800" w:firstLine="360"/>
        <w:rPr>
          <w:rFonts w:ascii="Arial" w:hAnsi="Arial" w:cs="Arial"/>
          <w:sz w:val="18"/>
          <w:szCs w:val="18"/>
        </w:rPr>
      </w:pPr>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proofErr w:type="spellStart"/>
      <w:r w:rsidR="004664D7">
        <w:rPr>
          <w:rFonts w:ascii="Arial" w:hAnsi="Arial" w:cs="Arial"/>
          <w:b/>
          <w:sz w:val="18"/>
          <w:szCs w:val="18"/>
        </w:rPr>
        <w:t>Atmoshiel</w:t>
      </w:r>
      <w:r w:rsidR="004664D7" w:rsidRPr="00385452">
        <w:rPr>
          <w:rFonts w:ascii="Arial" w:hAnsi="Arial" w:cs="Arial"/>
          <w:b/>
          <w:sz w:val="18"/>
          <w:szCs w:val="18"/>
        </w:rPr>
        <w:t>d</w:t>
      </w:r>
      <w:proofErr w:type="spellEnd"/>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 xml:space="preserve">weathered iron, weathered brown, earth, weathered bronze, terra cotta, stucco, platinum, </w:t>
      </w:r>
      <w:proofErr w:type="spellStart"/>
      <w:r w:rsidR="004664D7">
        <w:rPr>
          <w:rFonts w:ascii="Arial" w:hAnsi="Arial" w:cs="Arial"/>
          <w:sz w:val="18"/>
          <w:szCs w:val="18"/>
          <w:highlight w:val="yellow"/>
        </w:rPr>
        <w:t>olde</w:t>
      </w:r>
      <w:proofErr w:type="spellEnd"/>
      <w:r w:rsidR="004664D7">
        <w:rPr>
          <w:rFonts w:ascii="Arial" w:hAnsi="Arial" w:cs="Arial"/>
          <w:sz w:val="18"/>
          <w:szCs w:val="18"/>
          <w:highlight w:val="yellow"/>
        </w:rPr>
        <w:t xml:space="preserve"> copper, rust, dark roast, weathered copper]</w:t>
      </w:r>
      <w:r w:rsidR="004664D7" w:rsidRPr="00385452">
        <w:rPr>
          <w:rFonts w:ascii="Arial" w:hAnsi="Arial" w:cs="Arial"/>
          <w:sz w:val="18"/>
          <w:szCs w:val="18"/>
        </w:rPr>
        <w:t>; minimum 2.5 mils (0.065 mm) cured film thickness; ASTM D-3363 pencil hardness: H or better</w:t>
      </w:r>
    </w:p>
    <w:p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For vinyl decal graphic, max. height is 10 ft.; no width limit.</w:t>
      </w:r>
    </w:p>
    <w:p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rsidR="009737F7" w:rsidRPr="009737F7" w:rsidRDefault="009737F7" w:rsidP="00EA0C51">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4A72A0" w:rsidRPr="009737F7" w:rsidRDefault="009737F7" w:rsidP="004A72A0">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proofErr w:type="spellStart"/>
      <w:r w:rsidR="004A72A0" w:rsidRPr="009737F7">
        <w:rPr>
          <w:rFonts w:ascii="Arial" w:hAnsi="Arial" w:cs="Arial"/>
          <w:b/>
          <w:sz w:val="18"/>
          <w:szCs w:val="18"/>
        </w:rPr>
        <w:t>SpectraShield</w:t>
      </w:r>
      <w:proofErr w:type="spellEnd"/>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4A72A0" w:rsidRPr="00385452" w:rsidRDefault="006A265A" w:rsidP="004A72A0">
      <w:pPr>
        <w:pStyle w:val="ListParagraph"/>
        <w:ind w:left="1800" w:firstLine="360"/>
        <w:rPr>
          <w:rFonts w:ascii="Arial" w:hAnsi="Arial" w:cs="Arial"/>
          <w:sz w:val="18"/>
          <w:szCs w:val="18"/>
        </w:rPr>
      </w:pPr>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proofErr w:type="spellStart"/>
      <w:r w:rsidR="004A72A0">
        <w:rPr>
          <w:rFonts w:ascii="Arial" w:hAnsi="Arial" w:cs="Arial"/>
          <w:b/>
          <w:sz w:val="18"/>
          <w:szCs w:val="18"/>
        </w:rPr>
        <w:t>Atmoshiel</w:t>
      </w:r>
      <w:r w:rsidR="004A72A0" w:rsidRPr="00385452">
        <w:rPr>
          <w:rFonts w:ascii="Arial" w:hAnsi="Arial" w:cs="Arial"/>
          <w:b/>
          <w:sz w:val="18"/>
          <w:szCs w:val="18"/>
        </w:rPr>
        <w:t>d</w:t>
      </w:r>
      <w:proofErr w:type="spellEnd"/>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rsidR="009737F7" w:rsidRPr="009737F7" w:rsidRDefault="009737F7" w:rsidP="004A72A0">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 xml:space="preserve">Minimum 1/4 inch (6.35mm) [structural steel] Top of inner and outer guide shapes to be flared outwards to form </w:t>
      </w:r>
      <w:proofErr w:type="spellStart"/>
      <w:r w:rsidR="006D319E" w:rsidRPr="00CF77D4">
        <w:rPr>
          <w:rFonts w:ascii="Arial" w:hAnsi="Arial" w:cs="Arial"/>
          <w:sz w:val="18"/>
          <w:szCs w:val="18"/>
        </w:rPr>
        <w:t>bellmouth</w:t>
      </w:r>
      <w:proofErr w:type="spellEnd"/>
      <w:r w:rsidR="006D319E" w:rsidRPr="00CF77D4">
        <w:rPr>
          <w:rFonts w:ascii="Arial" w:hAnsi="Arial" w:cs="Arial"/>
          <w:sz w:val="18"/>
          <w:szCs w:val="18"/>
        </w:rPr>
        <w:t xml:space="preserve"> for smooth entry of curtain into 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rsidR="009737F7" w:rsidRPr="009737F7" w:rsidRDefault="00CA2662" w:rsidP="009737F7">
      <w:pPr>
        <w:rPr>
          <w:rFonts w:ascii="Arial" w:hAnsi="Arial" w:cs="Arial"/>
          <w:sz w:val="18"/>
          <w:szCs w:val="18"/>
        </w:rPr>
      </w:pPr>
      <w:r>
        <w:rPr>
          <w:rFonts w:ascii="Arial" w:hAnsi="Arial" w:cs="Arial"/>
          <w:sz w:val="18"/>
          <w:szCs w:val="18"/>
        </w:rPr>
        <w:lastRenderedPageBreak/>
        <w:tab/>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r w:rsidR="00023C70" w:rsidRPr="009737F7">
        <w:rPr>
          <w:rFonts w:ascii="Arial" w:hAnsi="Arial" w:cs="Arial"/>
          <w:sz w:val="18"/>
          <w:szCs w:val="18"/>
        </w:rPr>
        <w:t>a.</w:t>
      </w:r>
      <w:r w:rsidR="00023C70" w:rsidRPr="009737F7">
        <w:rPr>
          <w:rFonts w:ascii="Arial" w:hAnsi="Arial" w:cs="Arial"/>
          <w:sz w:val="18"/>
          <w:szCs w:val="18"/>
        </w:rPr>
        <w:tab/>
      </w:r>
      <w:proofErr w:type="spellStart"/>
      <w:r w:rsidR="00023C70" w:rsidRPr="009737F7">
        <w:rPr>
          <w:rFonts w:ascii="Arial" w:hAnsi="Arial" w:cs="Arial"/>
          <w:b/>
          <w:sz w:val="18"/>
          <w:szCs w:val="18"/>
        </w:rPr>
        <w:t>SpectraShield</w:t>
      </w:r>
      <w:proofErr w:type="spellEnd"/>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023C70" w:rsidRPr="00385452" w:rsidRDefault="006A265A" w:rsidP="00023C70">
      <w:pPr>
        <w:pStyle w:val="ListParagraph"/>
        <w:ind w:left="1800" w:firstLine="360"/>
        <w:rPr>
          <w:rFonts w:ascii="Arial" w:hAnsi="Arial" w:cs="Arial"/>
          <w:sz w:val="18"/>
          <w:szCs w:val="18"/>
        </w:rPr>
      </w:pPr>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proofErr w:type="spellStart"/>
      <w:r w:rsidR="00023C70">
        <w:rPr>
          <w:rFonts w:ascii="Arial" w:hAnsi="Arial" w:cs="Arial"/>
          <w:b/>
          <w:sz w:val="18"/>
          <w:szCs w:val="18"/>
        </w:rPr>
        <w:t>Atmoshiel</w:t>
      </w:r>
      <w:r w:rsidR="00023C70" w:rsidRPr="00385452">
        <w:rPr>
          <w:rFonts w:ascii="Arial" w:hAnsi="Arial" w:cs="Arial"/>
          <w:b/>
          <w:sz w:val="18"/>
          <w:szCs w:val="18"/>
        </w:rPr>
        <w:t>d</w:t>
      </w:r>
      <w:proofErr w:type="spellEnd"/>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rsidR="009737F7" w:rsidRPr="009737F7" w:rsidRDefault="009737F7" w:rsidP="00023C70">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rsidR="006D319E" w:rsidRPr="009737F7" w:rsidRDefault="006D319E" w:rsidP="006D319E">
      <w:pPr>
        <w:ind w:left="2160" w:hanging="720"/>
        <w:rPr>
          <w:rFonts w:ascii="Arial" w:hAnsi="Arial" w:cs="Arial"/>
          <w:sz w:val="18"/>
          <w:szCs w:val="18"/>
        </w:rPr>
      </w:pPr>
    </w:p>
    <w:p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rsidR="006D319E" w:rsidRPr="009737F7" w:rsidRDefault="006D319E" w:rsidP="00CA2662">
      <w:pPr>
        <w:ind w:left="1440" w:hanging="720"/>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rsidR="002F7B9A" w:rsidRPr="009737F7" w:rsidRDefault="00650CE3" w:rsidP="002F7B9A">
      <w:pPr>
        <w:ind w:left="1440"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proofErr w:type="spellStart"/>
      <w:r w:rsidR="002F7B9A" w:rsidRPr="009737F7">
        <w:rPr>
          <w:rFonts w:ascii="Arial" w:hAnsi="Arial" w:cs="Arial"/>
          <w:b/>
          <w:sz w:val="18"/>
          <w:szCs w:val="18"/>
        </w:rPr>
        <w:t>SpectraShield</w:t>
      </w:r>
      <w:proofErr w:type="spellEnd"/>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2F7B9A" w:rsidRPr="00385452" w:rsidRDefault="006A265A" w:rsidP="002F7B9A">
      <w:pPr>
        <w:pStyle w:val="ListParagraph"/>
        <w:ind w:left="1800" w:firstLine="360"/>
        <w:rPr>
          <w:rFonts w:ascii="Arial" w:hAnsi="Arial" w:cs="Arial"/>
          <w:sz w:val="18"/>
          <w:szCs w:val="18"/>
        </w:rPr>
      </w:pPr>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proofErr w:type="spellStart"/>
      <w:r w:rsidR="002F7B9A">
        <w:rPr>
          <w:rFonts w:ascii="Arial" w:hAnsi="Arial" w:cs="Arial"/>
          <w:b/>
          <w:sz w:val="18"/>
          <w:szCs w:val="18"/>
        </w:rPr>
        <w:t>Atmoshiel</w:t>
      </w:r>
      <w:r w:rsidR="002F7B9A" w:rsidRPr="00385452">
        <w:rPr>
          <w:rFonts w:ascii="Arial" w:hAnsi="Arial" w:cs="Arial"/>
          <w:b/>
          <w:sz w:val="18"/>
          <w:szCs w:val="18"/>
        </w:rPr>
        <w:t>d</w:t>
      </w:r>
      <w:proofErr w:type="spellEnd"/>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2F7B9A" w:rsidRPr="009737F7" w:rsidRDefault="006A265A" w:rsidP="002F7B9A">
      <w:pPr>
        <w:ind w:left="2160"/>
        <w:rPr>
          <w:rFonts w:ascii="Arial" w:hAnsi="Arial" w:cs="Arial"/>
          <w:sz w:val="18"/>
          <w:szCs w:val="18"/>
        </w:rPr>
      </w:pPr>
      <w:r>
        <w:rPr>
          <w:rFonts w:ascii="Arial" w:hAnsi="Arial" w:cs="Arial"/>
          <w:sz w:val="18"/>
          <w:szCs w:val="18"/>
        </w:rPr>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rsidR="009737F7" w:rsidRPr="009737F7" w:rsidRDefault="009737F7" w:rsidP="002F7B9A">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650CE3" w:rsidRPr="009737F7" w:rsidRDefault="00650CE3" w:rsidP="00650CE3">
      <w:pPr>
        <w:ind w:left="1440" w:firstLine="720"/>
        <w:rPr>
          <w:rFonts w:ascii="Arial" w:hAnsi="Arial" w:cs="Arial"/>
          <w:sz w:val="18"/>
          <w:szCs w:val="18"/>
        </w:rPr>
      </w:pPr>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proofErr w:type="spellStart"/>
      <w:r w:rsidRPr="00CA2662">
        <w:rPr>
          <w:rFonts w:ascii="Arial" w:hAnsi="Arial" w:cs="Arial"/>
          <w:b/>
          <w:sz w:val="18"/>
          <w:szCs w:val="18"/>
        </w:rPr>
        <w:t>GalvaNex</w:t>
      </w:r>
      <w:proofErr w:type="spellEnd"/>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rsidR="00650CE3" w:rsidRPr="00CA2662" w:rsidRDefault="00650CE3" w:rsidP="00650CE3">
      <w:pPr>
        <w:ind w:left="360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rsidR="00650CE3" w:rsidRPr="00CA2662" w:rsidRDefault="00650CE3" w:rsidP="00650CE3">
      <w:pPr>
        <w:ind w:left="1440" w:firstLine="720"/>
        <w:rPr>
          <w:rFonts w:ascii="Arial" w:hAnsi="Arial" w:cs="Arial"/>
          <w:sz w:val="18"/>
          <w:szCs w:val="18"/>
        </w:rPr>
      </w:pPr>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proofErr w:type="spellStart"/>
      <w:r w:rsidRPr="00CA2662">
        <w:rPr>
          <w:rFonts w:ascii="Arial" w:hAnsi="Arial" w:cs="Arial"/>
          <w:b/>
          <w:sz w:val="18"/>
          <w:szCs w:val="18"/>
        </w:rPr>
        <w:t>SpectraShield</w:t>
      </w:r>
      <w:proofErr w:type="spellEnd"/>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rsidR="00650CE3" w:rsidRPr="009737F7" w:rsidRDefault="00650CE3" w:rsidP="00650CE3">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650CE3" w:rsidRPr="00BA546D" w:rsidRDefault="00650CE3" w:rsidP="00650CE3">
      <w:pPr>
        <w:pStyle w:val="ListParagraph"/>
        <w:ind w:left="1800" w:firstLine="360"/>
        <w:rPr>
          <w:rFonts w:ascii="Arial" w:hAnsi="Arial" w:cs="Arial"/>
          <w:b/>
          <w:sz w:val="18"/>
          <w:szCs w:val="18"/>
        </w:rPr>
      </w:pPr>
      <w:r>
        <w:rPr>
          <w:rFonts w:ascii="Arial" w:hAnsi="Arial" w:cs="Arial"/>
          <w:sz w:val="18"/>
          <w:szCs w:val="18"/>
        </w:rPr>
        <w:t xml:space="preserve">c.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650CE3" w:rsidRPr="00385452" w:rsidRDefault="00650CE3" w:rsidP="00650CE3">
      <w:pPr>
        <w:pStyle w:val="ListParagraph"/>
        <w:ind w:left="3600" w:hanging="72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650CE3" w:rsidRPr="004664D7" w:rsidRDefault="00650CE3" w:rsidP="00650CE3">
      <w:pPr>
        <w:pStyle w:val="ListParagraph"/>
        <w:ind w:left="3600" w:hanging="72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650CE3" w:rsidRPr="009737F7" w:rsidRDefault="00650CE3" w:rsidP="00650CE3">
      <w:pPr>
        <w:ind w:left="1440" w:firstLine="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205425" w:rsidRDefault="00205425" w:rsidP="00205425">
      <w:pPr>
        <w:rPr>
          <w:rFonts w:ascii="Arial" w:hAnsi="Arial" w:cs="Arial"/>
          <w:color w:val="C00000"/>
          <w:sz w:val="16"/>
          <w:szCs w:val="16"/>
        </w:rPr>
      </w:pPr>
    </w:p>
    <w:p w:rsidR="00205425" w:rsidRPr="00205425" w:rsidRDefault="00205425" w:rsidP="00205425">
      <w:pPr>
        <w:ind w:firstLine="720"/>
        <w:rPr>
          <w:rFonts w:ascii="Arial" w:hAnsi="Arial" w:cs="Arial"/>
          <w:sz w:val="18"/>
          <w:szCs w:val="18"/>
          <w:highlight w:val="cyan"/>
        </w:rPr>
      </w:pPr>
      <w:r w:rsidRPr="00205425">
        <w:rPr>
          <w:rFonts w:ascii="Arial" w:hAnsi="Arial" w:cs="Arial"/>
          <w:sz w:val="18"/>
          <w:szCs w:val="18"/>
          <w:highlight w:val="cyan"/>
        </w:rPr>
        <w:t>H.</w:t>
      </w:r>
      <w:r w:rsidRPr="00205425">
        <w:rPr>
          <w:rFonts w:ascii="Arial" w:hAnsi="Arial" w:cs="Arial"/>
          <w:sz w:val="18"/>
          <w:szCs w:val="18"/>
          <w:highlight w:val="cyan"/>
        </w:rPr>
        <w:tab/>
      </w:r>
      <w:r w:rsidRPr="00205425">
        <w:rPr>
          <w:rFonts w:ascii="Arial" w:hAnsi="Arial" w:cs="Arial"/>
          <w:b/>
          <w:sz w:val="18"/>
          <w:szCs w:val="18"/>
          <w:highlight w:val="cyan"/>
        </w:rPr>
        <w:t>Combination Weather/Smoke Seals:</w:t>
      </w:r>
    </w:p>
    <w:p w:rsidR="00205425" w:rsidRPr="00205425" w:rsidRDefault="00205425" w:rsidP="00205425">
      <w:pPr>
        <w:ind w:left="720" w:firstLine="720"/>
        <w:rPr>
          <w:rFonts w:ascii="Arial" w:hAnsi="Arial" w:cs="Arial"/>
          <w:sz w:val="18"/>
          <w:szCs w:val="18"/>
          <w:highlight w:val="cyan"/>
        </w:rPr>
      </w:pPr>
      <w:r w:rsidRPr="00205425">
        <w:rPr>
          <w:rFonts w:ascii="Arial" w:hAnsi="Arial" w:cs="Arial"/>
          <w:sz w:val="18"/>
          <w:szCs w:val="18"/>
          <w:highlight w:val="cyan"/>
        </w:rPr>
        <w:t>1.</w:t>
      </w:r>
      <w:r w:rsidRPr="00205425">
        <w:rPr>
          <w:rFonts w:ascii="Arial" w:hAnsi="Arial" w:cs="Arial"/>
          <w:sz w:val="18"/>
          <w:szCs w:val="18"/>
          <w:highlight w:val="cyan"/>
        </w:rPr>
        <w:tab/>
      </w:r>
      <w:r w:rsidRPr="00205425">
        <w:rPr>
          <w:rFonts w:ascii="Arial" w:hAnsi="Arial" w:cs="Arial"/>
          <w:b/>
          <w:sz w:val="18"/>
          <w:szCs w:val="18"/>
          <w:highlight w:val="cyan"/>
        </w:rPr>
        <w:t>Bottom Bar:</w:t>
      </w:r>
    </w:p>
    <w:p w:rsidR="00205425" w:rsidRPr="00205425" w:rsidRDefault="00205425" w:rsidP="00205425">
      <w:pPr>
        <w:ind w:left="2160"/>
        <w:rPr>
          <w:rFonts w:ascii="Arial" w:hAnsi="Arial" w:cs="Arial"/>
          <w:sz w:val="18"/>
          <w:szCs w:val="18"/>
          <w:highlight w:val="cyan"/>
        </w:rPr>
      </w:pPr>
      <w:r w:rsidRPr="00205425">
        <w:rPr>
          <w:rFonts w:ascii="Arial" w:hAnsi="Arial" w:cs="Arial"/>
          <w:sz w:val="18"/>
          <w:szCs w:val="18"/>
          <w:highlight w:val="cyan"/>
        </w:rPr>
        <w:t>a.</w:t>
      </w:r>
      <w:r w:rsidRPr="00205425">
        <w:rPr>
          <w:rFonts w:ascii="Arial" w:hAnsi="Arial" w:cs="Arial"/>
          <w:sz w:val="18"/>
          <w:szCs w:val="18"/>
          <w:highlight w:val="cyan"/>
        </w:rPr>
        <w:tab/>
      </w:r>
      <w:r w:rsidRPr="00205425">
        <w:rPr>
          <w:rFonts w:ascii="Arial" w:hAnsi="Arial" w:cs="Arial"/>
          <w:b/>
          <w:sz w:val="18"/>
          <w:szCs w:val="18"/>
          <w:highlight w:val="cyan"/>
        </w:rPr>
        <w:t>Manually Operated Doors:</w:t>
      </w:r>
      <w:r w:rsidRPr="00205425">
        <w:rPr>
          <w:rFonts w:ascii="Arial" w:hAnsi="Arial" w:cs="Arial"/>
          <w:sz w:val="18"/>
          <w:szCs w:val="18"/>
          <w:highlight w:val="cyan"/>
        </w:rPr>
        <w:t xml:space="preserve"> Two, replaceable, UL listed, brush smoke seals</w:t>
      </w:r>
    </w:p>
    <w:p w:rsidR="00205425" w:rsidRPr="00205425" w:rsidRDefault="00205425" w:rsidP="00205425">
      <w:pPr>
        <w:ind w:left="2160"/>
        <w:rPr>
          <w:rFonts w:ascii="Arial" w:hAnsi="Arial" w:cs="Arial"/>
          <w:sz w:val="18"/>
          <w:szCs w:val="18"/>
          <w:highlight w:val="cyan"/>
        </w:rPr>
      </w:pPr>
      <w:r w:rsidRPr="00205425">
        <w:rPr>
          <w:rFonts w:ascii="Arial" w:hAnsi="Arial" w:cs="Arial"/>
          <w:sz w:val="18"/>
          <w:szCs w:val="18"/>
          <w:highlight w:val="cyan"/>
        </w:rPr>
        <w:t>a.</w:t>
      </w:r>
      <w:r w:rsidRPr="00205425">
        <w:rPr>
          <w:rFonts w:ascii="Arial" w:hAnsi="Arial" w:cs="Arial"/>
          <w:sz w:val="18"/>
          <w:szCs w:val="18"/>
          <w:highlight w:val="cyan"/>
        </w:rPr>
        <w:tab/>
      </w:r>
      <w:r w:rsidRPr="00205425">
        <w:rPr>
          <w:rFonts w:ascii="Arial" w:hAnsi="Arial" w:cs="Arial"/>
          <w:b/>
          <w:sz w:val="18"/>
          <w:szCs w:val="18"/>
          <w:highlight w:val="cyan"/>
        </w:rPr>
        <w:t>Motor Operated Doors:</w:t>
      </w:r>
      <w:r w:rsidRPr="00205425">
        <w:rPr>
          <w:rFonts w:ascii="Arial" w:hAnsi="Arial" w:cs="Arial"/>
          <w:sz w:val="18"/>
          <w:szCs w:val="18"/>
          <w:highlight w:val="cyan"/>
        </w:rPr>
        <w:t xml:space="preserve"> Combination smoke seal/sensing edge</w:t>
      </w:r>
    </w:p>
    <w:p w:rsidR="00205425" w:rsidRPr="009737F7" w:rsidRDefault="00205425" w:rsidP="00205425">
      <w:pPr>
        <w:ind w:left="2160" w:hanging="720"/>
        <w:rPr>
          <w:rFonts w:ascii="Arial" w:hAnsi="Arial" w:cs="Arial"/>
          <w:sz w:val="18"/>
          <w:szCs w:val="18"/>
        </w:rPr>
      </w:pPr>
      <w:r w:rsidRPr="00205425">
        <w:rPr>
          <w:rFonts w:ascii="Arial" w:hAnsi="Arial" w:cs="Arial"/>
          <w:sz w:val="18"/>
          <w:szCs w:val="18"/>
          <w:highlight w:val="cyan"/>
        </w:rPr>
        <w:t>2.</w:t>
      </w:r>
      <w:r w:rsidRPr="00205425">
        <w:rPr>
          <w:rFonts w:ascii="Arial" w:hAnsi="Arial" w:cs="Arial"/>
          <w:sz w:val="18"/>
          <w:szCs w:val="18"/>
          <w:highlight w:val="cyan"/>
        </w:rPr>
        <w:tab/>
      </w:r>
      <w:r w:rsidRPr="00205425">
        <w:rPr>
          <w:rFonts w:ascii="Arial" w:hAnsi="Arial" w:cs="Arial"/>
          <w:b/>
          <w:sz w:val="18"/>
          <w:szCs w:val="18"/>
          <w:highlight w:val="cyan"/>
        </w:rPr>
        <w:t>Guides and Head:</w:t>
      </w:r>
      <w:r w:rsidRPr="00205425">
        <w:rPr>
          <w:rFonts w:ascii="Arial" w:hAnsi="Arial" w:cs="Arial"/>
          <w:sz w:val="18"/>
          <w:szCs w:val="18"/>
          <w:highlight w:val="cyan"/>
        </w:rPr>
        <w:t xml:space="preserve"> Replaceable, UL listed, brush smoke seals sealing against fascia side of curtain</w:t>
      </w:r>
    </w:p>
    <w:p w:rsidR="00023C70" w:rsidRDefault="00023C70" w:rsidP="009737F7">
      <w:pPr>
        <w:rPr>
          <w:rFonts w:ascii="Arial" w:hAnsi="Arial" w:cs="Arial"/>
          <w:sz w:val="18"/>
          <w:szCs w:val="18"/>
        </w:rPr>
      </w:pPr>
    </w:p>
    <w:p w:rsidR="00023C70" w:rsidRDefault="00023C70"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rsidR="009737F7" w:rsidRPr="009737F7" w:rsidRDefault="009737F7" w:rsidP="009737F7">
      <w:pPr>
        <w:rPr>
          <w:rFonts w:ascii="Arial" w:hAnsi="Arial" w:cs="Arial"/>
          <w:sz w:val="18"/>
          <w:szCs w:val="18"/>
        </w:rPr>
      </w:pPr>
    </w:p>
    <w:p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w:t>
      </w:r>
      <w:r w:rsidR="00205425">
        <w:rPr>
          <w:rFonts w:ascii="Arial" w:hAnsi="Arial" w:cs="Arial"/>
          <w:color w:val="C00000"/>
          <w:sz w:val="16"/>
          <w:szCs w:val="16"/>
        </w:rPr>
        <w:t xml:space="preserve"> though building codes may require electrical notification by local detectors or by the fire alarm control panel</w:t>
      </w:r>
      <w:r w:rsidR="00363A92">
        <w:rPr>
          <w:rFonts w:ascii="Arial" w:hAnsi="Arial" w:cs="Arial"/>
          <w:color w:val="C00000"/>
          <w:sz w:val="16"/>
          <w:szCs w:val="16"/>
        </w:rPr>
        <w:t>.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w:t>
      </w:r>
      <w:r w:rsidR="00205425">
        <w:rPr>
          <w:rFonts w:ascii="Arial" w:hAnsi="Arial" w:cs="Arial"/>
          <w:color w:val="C00000"/>
          <w:sz w:val="16"/>
          <w:szCs w:val="16"/>
        </w:rPr>
        <w:t xml:space="preserve"> during normal operation</w:t>
      </w:r>
      <w:r w:rsidR="00363A92">
        <w:rPr>
          <w:rFonts w:ascii="Arial" w:hAnsi="Arial" w:cs="Arial"/>
          <w:color w:val="C00000"/>
          <w:sz w:val="16"/>
          <w:szCs w:val="16"/>
        </w:rPr>
        <w:t xml:space="preserve">. </w:t>
      </w:r>
      <w:r w:rsidR="00FC00FF">
        <w:rPr>
          <w:rFonts w:ascii="Arial" w:hAnsi="Arial" w:cs="Arial"/>
          <w:color w:val="C00000"/>
          <w:sz w:val="16"/>
          <w:szCs w:val="16"/>
        </w:rPr>
        <w:t>Th</w:t>
      </w:r>
      <w:r>
        <w:rPr>
          <w:rFonts w:ascii="Arial" w:hAnsi="Arial" w:cs="Arial"/>
          <w:color w:val="C00000"/>
          <w:sz w:val="16"/>
          <w:szCs w:val="16"/>
        </w:rPr>
        <w:t xml:space="preserve">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Motor Operation:</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9737F7" w:rsidRDefault="009737F7" w:rsidP="00CA2662">
      <w:pPr>
        <w:ind w:left="2880" w:hanging="720"/>
        <w:rPr>
          <w:rFonts w:ascii="Arial" w:hAnsi="Arial" w:cs="Arial"/>
          <w:sz w:val="18"/>
          <w:szCs w:val="18"/>
        </w:rPr>
      </w:pPr>
      <w:r w:rsidRPr="009737F7">
        <w:rPr>
          <w:rFonts w:ascii="Arial" w:hAnsi="Arial" w:cs="Arial"/>
          <w:sz w:val="18"/>
          <w:szCs w:val="18"/>
        </w:rPr>
        <w:lastRenderedPageBreak/>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rsidR="00742314" w:rsidRDefault="00742314" w:rsidP="00CA2662">
      <w:pPr>
        <w:ind w:left="2880" w:hanging="720"/>
        <w:rPr>
          <w:rFonts w:ascii="Arial" w:hAnsi="Arial" w:cs="Arial"/>
          <w:sz w:val="18"/>
          <w:szCs w:val="18"/>
        </w:rPr>
      </w:pPr>
    </w:p>
    <w:p w:rsidR="009C487A" w:rsidRPr="00E05E86" w:rsidRDefault="009C487A" w:rsidP="009C487A">
      <w:pPr>
        <w:pStyle w:val="ListParagraph"/>
        <w:numPr>
          <w:ilvl w:val="0"/>
          <w:numId w:val="4"/>
        </w:numPr>
        <w:ind w:left="360"/>
        <w:contextualSpacing/>
        <w:rPr>
          <w:rFonts w:ascii="Arial" w:hAnsi="Arial" w:cs="Arial"/>
          <w:sz w:val="18"/>
          <w:szCs w:val="18"/>
        </w:rPr>
      </w:pPr>
      <w:proofErr w:type="spellStart"/>
      <w:r w:rsidRPr="00E05E86">
        <w:rPr>
          <w:rFonts w:ascii="Arial" w:hAnsi="Arial" w:cs="Arial"/>
          <w:b/>
          <w:sz w:val="18"/>
          <w:szCs w:val="18"/>
        </w:rPr>
        <w:t>AlarmGard</w:t>
      </w:r>
      <w:proofErr w:type="spellEnd"/>
      <w:r w:rsidRPr="00E05E86">
        <w:rPr>
          <w:rFonts w:ascii="Arial" w:hAnsi="Arial" w:cs="Arial"/>
          <w:b/>
          <w:sz w:val="18"/>
          <w:szCs w:val="18"/>
        </w:rPr>
        <w:t xml:space="preserve"> </w:t>
      </w:r>
      <w:proofErr w:type="gramStart"/>
      <w:r w:rsidRPr="00E05E86">
        <w:rPr>
          <w:rFonts w:ascii="Arial" w:hAnsi="Arial" w:cs="Arial"/>
          <w:b/>
          <w:sz w:val="18"/>
          <w:szCs w:val="18"/>
        </w:rPr>
        <w:t>Plus</w:t>
      </w:r>
      <w:proofErr w:type="gramEnd"/>
      <w:r w:rsidRPr="00E05E86">
        <w:rPr>
          <w:rFonts w:ascii="Arial" w:hAnsi="Arial" w:cs="Arial"/>
          <w:b/>
          <w:sz w:val="18"/>
          <w:szCs w:val="18"/>
        </w:rPr>
        <w:t xml:space="preserve"> Motor Operation with Chain Hoist and Battery Backup:</w:t>
      </w:r>
      <w:r w:rsidRPr="00E05E86">
        <w:rPr>
          <w:rFonts w:ascii="Arial" w:hAnsi="Arial" w:cs="Arial"/>
          <w:sz w:val="18"/>
          <w:szCs w:val="18"/>
        </w:rPr>
        <w:t xml:space="preserve"> UL, </w:t>
      </w:r>
      <w:proofErr w:type="spellStart"/>
      <w:r w:rsidRPr="00E05E86">
        <w:rPr>
          <w:rFonts w:ascii="Arial" w:hAnsi="Arial" w:cs="Arial"/>
          <w:sz w:val="18"/>
          <w:szCs w:val="18"/>
        </w:rPr>
        <w:t>cUL</w:t>
      </w:r>
      <w:proofErr w:type="spellEnd"/>
      <w:r w:rsidRPr="00E05E86">
        <w:rPr>
          <w:rFonts w:ascii="Arial" w:hAnsi="Arial" w:cs="Arial"/>
          <w:sz w:val="18"/>
          <w:szCs w:val="18"/>
        </w:rPr>
        <w:t xml:space="preserve"> listed NEMA 1 enclosure, horsepower as recommended by manufacturer, </w:t>
      </w:r>
      <w:r w:rsidRPr="00E05E86">
        <w:rPr>
          <w:rFonts w:ascii="Arial" w:hAnsi="Arial" w:cs="Arial"/>
          <w:sz w:val="18"/>
          <w:szCs w:val="18"/>
          <w:highlight w:val="yellow"/>
        </w:rPr>
        <w:t>[115v single] [230v single] [208/230v three] [460v three]</w:t>
      </w:r>
      <w:r w:rsidRPr="00E05E86">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9C487A" w:rsidRDefault="009C487A" w:rsidP="009C487A">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9C487A" w:rsidRPr="009737F7" w:rsidRDefault="009C487A" w:rsidP="009C487A">
      <w:pPr>
        <w:ind w:left="144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9C487A" w:rsidRPr="009737F7" w:rsidRDefault="009C487A" w:rsidP="009C487A">
      <w:pPr>
        <w:ind w:left="144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9C487A" w:rsidRPr="009737F7" w:rsidRDefault="009C487A" w:rsidP="009C487A">
      <w:pPr>
        <w:ind w:left="144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9C487A" w:rsidRPr="009737F7" w:rsidRDefault="009C487A" w:rsidP="009C487A">
      <w:pPr>
        <w:ind w:left="144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9C487A" w:rsidRPr="009737F7" w:rsidRDefault="009C487A" w:rsidP="009C487A">
      <w:pPr>
        <w:ind w:left="144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9C487A" w:rsidRPr="009737F7" w:rsidRDefault="009C487A" w:rsidP="009C487A">
      <w:pPr>
        <w:ind w:left="72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9C487A" w:rsidRPr="009737F7" w:rsidRDefault="009C487A" w:rsidP="009C487A">
      <w:pPr>
        <w:ind w:left="144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C487A" w:rsidRPr="009737F7" w:rsidRDefault="009C487A" w:rsidP="009C487A">
      <w:pPr>
        <w:ind w:left="72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9C487A" w:rsidRPr="009737F7" w:rsidRDefault="009C487A" w:rsidP="009C487A">
      <w:pPr>
        <w:ind w:left="144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9C487A" w:rsidRPr="009737F7" w:rsidRDefault="009C487A" w:rsidP="009C487A">
      <w:pPr>
        <w:ind w:left="144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C487A" w:rsidRPr="009737F7" w:rsidRDefault="009C487A" w:rsidP="009C487A">
      <w:pPr>
        <w:ind w:left="144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9C487A" w:rsidRPr="009737F7" w:rsidRDefault="009C487A" w:rsidP="009C487A">
      <w:pPr>
        <w:ind w:left="72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9C487A" w:rsidRPr="009737F7" w:rsidRDefault="009C487A" w:rsidP="009C487A">
      <w:pPr>
        <w:ind w:left="144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9C487A" w:rsidRPr="009737F7" w:rsidRDefault="009C487A" w:rsidP="009C487A">
      <w:pPr>
        <w:ind w:left="144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9C487A" w:rsidRPr="009737F7" w:rsidRDefault="009C487A" w:rsidP="009C487A">
      <w:pPr>
        <w:ind w:left="72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9C487A" w:rsidRPr="009737F7" w:rsidRDefault="009C487A" w:rsidP="009C487A">
      <w:pPr>
        <w:ind w:left="144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9C487A" w:rsidRDefault="009C487A" w:rsidP="009C487A">
      <w:pPr>
        <w:ind w:left="144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9C487A" w:rsidRDefault="009C487A" w:rsidP="009C487A"/>
    <w:p w:rsidR="009C487A" w:rsidRDefault="009C487A" w:rsidP="00CA2662">
      <w:pPr>
        <w:ind w:left="2880" w:hanging="720"/>
        <w:rPr>
          <w:rFonts w:ascii="Arial" w:hAnsi="Arial" w:cs="Arial"/>
          <w:sz w:val="18"/>
          <w:szCs w:val="18"/>
        </w:rPr>
      </w:pPr>
    </w:p>
    <w:p w:rsidR="00742314" w:rsidRPr="00AA5DC2" w:rsidRDefault="00742314" w:rsidP="00742314">
      <w:pPr>
        <w:rPr>
          <w:rFonts w:ascii="Arial" w:hAnsi="Arial" w:cs="Arial"/>
          <w:sz w:val="18"/>
          <w:szCs w:val="18"/>
        </w:rPr>
      </w:pPr>
    </w:p>
    <w:p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rsidR="00742314" w:rsidRPr="00AA5DC2" w:rsidRDefault="00742314" w:rsidP="00742314">
      <w:pPr>
        <w:rPr>
          <w:rFonts w:ascii="Arial" w:hAnsi="Arial" w:cs="Arial"/>
          <w:sz w:val="18"/>
          <w:szCs w:val="18"/>
        </w:rPr>
      </w:pPr>
    </w:p>
    <w:p w:rsidR="00742314" w:rsidRPr="00AA5DC2" w:rsidRDefault="00742314" w:rsidP="00742314">
      <w:pPr>
        <w:ind w:firstLine="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t>
      </w:r>
      <w:r w:rsidR="00315D75">
        <w:rPr>
          <w:rFonts w:ascii="Arial" w:hAnsi="Arial" w:cs="Arial"/>
          <w:b/>
          <w:sz w:val="18"/>
          <w:szCs w:val="18"/>
        </w:rPr>
        <w:t>Smoke Seal</w:t>
      </w:r>
      <w:r w:rsidRPr="00E4757F">
        <w:rPr>
          <w:rFonts w:ascii="Arial" w:hAnsi="Arial" w:cs="Arial"/>
          <w:b/>
          <w:sz w:val="18"/>
          <w:szCs w:val="18"/>
        </w:rPr>
        <w:t xml:space="preserve"> Edge:</w:t>
      </w:r>
      <w:r w:rsidRPr="00AA5DC2">
        <w:rPr>
          <w:rFonts w:ascii="Arial" w:hAnsi="Arial" w:cs="Arial"/>
          <w:sz w:val="18"/>
          <w:szCs w:val="18"/>
        </w:rPr>
        <w:t xml:space="preserve"> </w:t>
      </w:r>
    </w:p>
    <w:p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rsidR="00315D75" w:rsidRDefault="00315D75" w:rsidP="00742314">
      <w:pPr>
        <w:ind w:left="2160" w:hanging="720"/>
        <w:rPr>
          <w:rFonts w:ascii="Arial" w:hAnsi="Arial" w:cs="Arial"/>
          <w:sz w:val="18"/>
          <w:szCs w:val="18"/>
        </w:rPr>
      </w:pPr>
    </w:p>
    <w:p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proofErr w:type="spellStart"/>
      <w:r w:rsidR="00F512C0">
        <w:rPr>
          <w:rFonts w:ascii="Arial" w:hAnsi="Arial" w:cs="Arial"/>
          <w:b/>
          <w:sz w:val="18"/>
          <w:szCs w:val="18"/>
        </w:rPr>
        <w:t>Monitered</w:t>
      </w:r>
      <w:proofErr w:type="spellEnd"/>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rsidR="00742314" w:rsidRPr="00E4757F" w:rsidRDefault="00742314" w:rsidP="00742314">
      <w:pPr>
        <w:ind w:left="2160" w:hanging="720"/>
        <w:rPr>
          <w:rFonts w:ascii="Arial" w:hAnsi="Arial" w:cs="Arial"/>
          <w:sz w:val="18"/>
          <w:szCs w:val="18"/>
        </w:rPr>
      </w:pPr>
    </w:p>
    <w:p w:rsidR="00742314" w:rsidRPr="009737F7" w:rsidRDefault="00742314" w:rsidP="00742314">
      <w:pPr>
        <w:ind w:left="2160" w:hanging="720"/>
        <w:rPr>
          <w:rFonts w:ascii="Arial" w:hAnsi="Arial" w:cs="Arial"/>
          <w:sz w:val="18"/>
          <w:szCs w:val="18"/>
        </w:rPr>
      </w:pPr>
    </w:p>
    <w:p w:rsidR="00116E95" w:rsidRDefault="00116E95" w:rsidP="00116E95">
      <w:pPr>
        <w:rPr>
          <w:rFonts w:ascii="Arial" w:hAnsi="Arial" w:cs="Arial"/>
          <w:color w:val="00B050"/>
          <w:sz w:val="16"/>
          <w:szCs w:val="16"/>
        </w:rPr>
      </w:pPr>
    </w:p>
    <w:p w:rsidR="00ED2D8A" w:rsidRDefault="00ED2D8A" w:rsidP="00ED2D8A">
      <w:pPr>
        <w:rPr>
          <w:rFonts w:ascii="Arial" w:hAnsi="Arial" w:cs="Arial"/>
          <w:sz w:val="18"/>
          <w:szCs w:val="18"/>
        </w:rPr>
      </w:pPr>
      <w:r>
        <w:rPr>
          <w:rFonts w:ascii="Arial" w:hAnsi="Arial" w:cs="Arial"/>
          <w:sz w:val="18"/>
          <w:szCs w:val="18"/>
        </w:rPr>
        <w:tab/>
      </w:r>
    </w:p>
    <w:p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rsidR="002849C7" w:rsidRDefault="002849C7" w:rsidP="009737F7">
      <w:pPr>
        <w:rPr>
          <w:rFonts w:ascii="Arial" w:hAnsi="Arial" w:cs="Arial"/>
          <w:sz w:val="18"/>
          <w:szCs w:val="18"/>
        </w:rPr>
      </w:pPr>
    </w:p>
    <w:p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a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 and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release devices. Horn/strobe available with all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devices; strobes may require synchronization with other systems. Voice warning module available with type by device only. Delete below if not desired.  </w:t>
      </w:r>
    </w:p>
    <w:p w:rsidR="009737F7" w:rsidRPr="009737F7" w:rsidRDefault="009737F7" w:rsidP="009737F7">
      <w:pPr>
        <w:rPr>
          <w:rFonts w:ascii="Arial" w:hAnsi="Arial" w:cs="Arial"/>
          <w:sz w:val="18"/>
          <w:szCs w:val="18"/>
        </w:rPr>
      </w:pPr>
    </w:p>
    <w:p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rsidR="00650CE3" w:rsidRDefault="00650CE3" w:rsidP="0027250B">
      <w:pPr>
        <w:rPr>
          <w:rFonts w:ascii="Arial" w:hAnsi="Arial" w:cs="Arial"/>
          <w:color w:val="C00000"/>
          <w:sz w:val="16"/>
          <w:szCs w:val="16"/>
        </w:rPr>
      </w:pPr>
    </w:p>
    <w:p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motor operated systems. Delete if not desired.</w:t>
      </w:r>
    </w:p>
    <w:p w:rsidR="0027250B" w:rsidRDefault="0027250B" w:rsidP="00637BF9">
      <w:pPr>
        <w:ind w:left="2160" w:hanging="720"/>
        <w:rPr>
          <w:rFonts w:ascii="Arial" w:hAnsi="Arial" w:cs="Arial"/>
          <w:sz w:val="18"/>
          <w:szCs w:val="18"/>
        </w:rPr>
      </w:pPr>
    </w:p>
    <w:p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 xml:space="preserve">Model R-BBU Battery Back-Up System for </w:t>
      </w:r>
      <w:proofErr w:type="spellStart"/>
      <w:r w:rsidRPr="00637BF9">
        <w:rPr>
          <w:rFonts w:ascii="Arial" w:hAnsi="Arial" w:cs="Arial"/>
          <w:b/>
          <w:sz w:val="18"/>
          <w:szCs w:val="18"/>
        </w:rPr>
        <w:t>AlarmGard</w:t>
      </w:r>
      <w:proofErr w:type="spellEnd"/>
      <w:r w:rsidRPr="00637BF9">
        <w:rPr>
          <w:rFonts w:ascii="Arial" w:hAnsi="Arial" w:cs="Arial"/>
          <w:b/>
          <w:sz w:val="18"/>
          <w:szCs w:val="18"/>
        </w:rPr>
        <w:t xml:space="preserve"> Motor Operator:</w:t>
      </w:r>
      <w:r w:rsidRPr="009737F7">
        <w:rPr>
          <w:rFonts w:ascii="Arial" w:hAnsi="Arial" w:cs="Arial"/>
          <w:sz w:val="18"/>
          <w:szCs w:val="18"/>
        </w:rPr>
        <w:t xml:space="preserve"> </w:t>
      </w:r>
    </w:p>
    <w:p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rsidR="0027250B" w:rsidRPr="009737F7" w:rsidRDefault="0027250B" w:rsidP="00637BF9">
      <w:pPr>
        <w:ind w:left="2160" w:hanging="720"/>
        <w:rPr>
          <w:rFonts w:ascii="Arial" w:hAnsi="Arial" w:cs="Arial"/>
          <w:sz w:val="18"/>
          <w:szCs w:val="18"/>
        </w:rPr>
      </w:pPr>
    </w:p>
    <w:p w:rsidR="009737F7" w:rsidRPr="009737F7" w:rsidRDefault="009737F7" w:rsidP="009737F7">
      <w:pPr>
        <w:rPr>
          <w:rFonts w:ascii="Arial" w:hAnsi="Arial" w:cs="Arial"/>
          <w:sz w:val="18"/>
          <w:szCs w:val="18"/>
        </w:rPr>
      </w:pPr>
    </w:p>
    <w:p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rsidR="002849C7" w:rsidRPr="00637BF9" w:rsidRDefault="002849C7" w:rsidP="009737F7">
      <w:pPr>
        <w:rPr>
          <w:rFonts w:ascii="Arial" w:hAnsi="Arial" w:cs="Arial"/>
          <w:color w:val="C00000"/>
          <w:sz w:val="16"/>
          <w:szCs w:val="16"/>
        </w:rPr>
      </w:pPr>
    </w:p>
    <w:p w:rsidR="009737F7" w:rsidRPr="009737F7" w:rsidRDefault="00E759D2" w:rsidP="00637BF9">
      <w:pPr>
        <w:ind w:firstLine="720"/>
        <w:rPr>
          <w:rFonts w:ascii="Arial" w:hAnsi="Arial" w:cs="Arial"/>
          <w:sz w:val="18"/>
          <w:szCs w:val="18"/>
        </w:rPr>
      </w:pPr>
      <w:r>
        <w:rPr>
          <w:rFonts w:ascii="Arial" w:hAnsi="Arial" w:cs="Arial"/>
          <w:sz w:val="18"/>
          <w:szCs w:val="18"/>
        </w:rPr>
        <w:t>D</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rsidR="009737F7" w:rsidRPr="009737F7" w:rsidRDefault="009737F7" w:rsidP="009737F7">
      <w:pPr>
        <w:rPr>
          <w:rFonts w:ascii="Arial" w:hAnsi="Arial" w:cs="Arial"/>
          <w:sz w:val="18"/>
          <w:szCs w:val="18"/>
        </w:rPr>
      </w:pPr>
    </w:p>
    <w:p w:rsidR="009737F7"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rsidR="00315D75" w:rsidRPr="006D08F0" w:rsidRDefault="00315D75" w:rsidP="00315D75">
      <w:pPr>
        <w:pStyle w:val="ListParagraph"/>
        <w:ind w:left="1440"/>
        <w:rPr>
          <w:rFonts w:ascii="Arial" w:hAnsi="Arial" w:cs="Arial"/>
          <w:sz w:val="18"/>
          <w:szCs w:val="18"/>
        </w:rPr>
      </w:pPr>
    </w:p>
    <w:p w:rsidR="00315D75" w:rsidRPr="00315D75" w:rsidRDefault="00315D75" w:rsidP="00315D75">
      <w:pPr>
        <w:ind w:left="720"/>
        <w:rPr>
          <w:rFonts w:ascii="Arial" w:hAnsi="Arial" w:cs="Arial"/>
          <w:color w:val="C00000"/>
          <w:sz w:val="16"/>
          <w:szCs w:val="16"/>
        </w:rPr>
      </w:pPr>
      <w:r w:rsidRPr="00315D75">
        <w:rPr>
          <w:rFonts w:ascii="Arial" w:hAnsi="Arial" w:cs="Arial"/>
          <w:color w:val="C00000"/>
          <w:sz w:val="16"/>
          <w:szCs w:val="16"/>
        </w:rPr>
        <w:t xml:space="preserve">** </w:t>
      </w:r>
      <w:r w:rsidRPr="00315D75">
        <w:rPr>
          <w:rFonts w:ascii="Arial" w:hAnsi="Arial" w:cs="Arial"/>
          <w:b/>
          <w:color w:val="C00000"/>
          <w:sz w:val="16"/>
          <w:szCs w:val="16"/>
        </w:rPr>
        <w:t>NOTE TO SPECIFIER</w:t>
      </w:r>
      <w:r w:rsidRPr="00315D75">
        <w:rPr>
          <w:rFonts w:ascii="Arial" w:hAnsi="Arial" w:cs="Arial"/>
          <w:color w:val="C00000"/>
          <w:sz w:val="16"/>
          <w:szCs w:val="16"/>
        </w:rPr>
        <w:t xml:space="preserve"> ** Include NFPA 105 when labeled smoke protection is required (model ERD11 units).</w:t>
      </w:r>
    </w:p>
    <w:p w:rsidR="00315D75" w:rsidRPr="00315D75" w:rsidRDefault="00315D75" w:rsidP="00315D75">
      <w:pPr>
        <w:pStyle w:val="ListParagraph"/>
        <w:rPr>
          <w:rFonts w:ascii="Arial" w:hAnsi="Arial" w:cs="Arial"/>
          <w:sz w:val="18"/>
          <w:szCs w:val="18"/>
        </w:rPr>
      </w:pPr>
      <w:r w:rsidRPr="00315D75">
        <w:rPr>
          <w:rFonts w:ascii="Arial" w:hAnsi="Arial" w:cs="Arial"/>
          <w:sz w:val="18"/>
          <w:szCs w:val="18"/>
        </w:rPr>
        <w:t>B.</w:t>
      </w:r>
      <w:r w:rsidRPr="00315D75">
        <w:rPr>
          <w:rFonts w:ascii="Arial" w:hAnsi="Arial" w:cs="Arial"/>
          <w:sz w:val="18"/>
          <w:szCs w:val="18"/>
        </w:rPr>
        <w:tab/>
        <w:t xml:space="preserve">Comply </w:t>
      </w:r>
      <w:proofErr w:type="gramStart"/>
      <w:r w:rsidRPr="00315D75">
        <w:rPr>
          <w:rFonts w:ascii="Arial" w:hAnsi="Arial" w:cs="Arial"/>
          <w:sz w:val="18"/>
          <w:szCs w:val="18"/>
        </w:rPr>
        <w:t xml:space="preserve">with </w:t>
      </w:r>
      <w:r w:rsidRPr="00315D75">
        <w:rPr>
          <w:rFonts w:ascii="Arial" w:hAnsi="Arial" w:cs="Arial"/>
          <w:sz w:val="18"/>
          <w:szCs w:val="18"/>
          <w:highlight w:val="yellow"/>
        </w:rPr>
        <w:t xml:space="preserve"> [</w:t>
      </w:r>
      <w:proofErr w:type="gramEnd"/>
      <w:r w:rsidRPr="00315D75">
        <w:rPr>
          <w:rFonts w:ascii="Arial" w:hAnsi="Arial" w:cs="Arial"/>
          <w:sz w:val="18"/>
          <w:szCs w:val="18"/>
          <w:highlight w:val="yellow"/>
        </w:rPr>
        <w:t>NFPA80 and NFPA 105]</w:t>
      </w:r>
      <w:r w:rsidRPr="00315D75">
        <w:rPr>
          <w:rFonts w:ascii="Arial" w:hAnsi="Arial" w:cs="Arial"/>
          <w:sz w:val="18"/>
          <w:szCs w:val="18"/>
        </w:rPr>
        <w:t xml:space="preserve"> and follow manufacturer's installation instructions.</w:t>
      </w:r>
    </w:p>
    <w:p w:rsidR="006D08F0" w:rsidRPr="006D08F0" w:rsidRDefault="006D08F0" w:rsidP="006D08F0">
      <w:pPr>
        <w:pStyle w:val="ListParagraph"/>
        <w:ind w:left="1440"/>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t>Demonstrate proper operation, testing and reset procedures to Owner's Representative.</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p>
    <w:p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14" w:rsidRDefault="004B1C14" w:rsidP="004B2641">
      <w:r>
        <w:separator/>
      </w:r>
    </w:p>
  </w:endnote>
  <w:endnote w:type="continuationSeparator" w:id="0">
    <w:p w:rsidR="004B1C14" w:rsidRDefault="004B1C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14" w:rsidRDefault="004B1C14" w:rsidP="004B2641">
      <w:r>
        <w:separator/>
      </w:r>
    </w:p>
  </w:footnote>
  <w:footnote w:type="continuationSeparator" w:id="0">
    <w:p w:rsidR="004B1C14" w:rsidRDefault="004B1C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07C"/>
    <w:multiLevelType w:val="hybridMultilevel"/>
    <w:tmpl w:val="BD1A1E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685548"/>
    <w:multiLevelType w:val="hybridMultilevel"/>
    <w:tmpl w:val="88F0C22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06591"/>
    <w:rsid w:val="00017516"/>
    <w:rsid w:val="00023C70"/>
    <w:rsid w:val="0004259F"/>
    <w:rsid w:val="00061DF6"/>
    <w:rsid w:val="00081777"/>
    <w:rsid w:val="000A4727"/>
    <w:rsid w:val="000A56BC"/>
    <w:rsid w:val="000C351D"/>
    <w:rsid w:val="000E13DD"/>
    <w:rsid w:val="00116E95"/>
    <w:rsid w:val="00123C67"/>
    <w:rsid w:val="00147E40"/>
    <w:rsid w:val="001D0050"/>
    <w:rsid w:val="00205425"/>
    <w:rsid w:val="002078DB"/>
    <w:rsid w:val="00217AD9"/>
    <w:rsid w:val="00232FE8"/>
    <w:rsid w:val="002621BE"/>
    <w:rsid w:val="0027250B"/>
    <w:rsid w:val="00275D1E"/>
    <w:rsid w:val="002849C7"/>
    <w:rsid w:val="00297487"/>
    <w:rsid w:val="002C29A7"/>
    <w:rsid w:val="002D60C0"/>
    <w:rsid w:val="002E58CF"/>
    <w:rsid w:val="002F4BD6"/>
    <w:rsid w:val="002F7B9A"/>
    <w:rsid w:val="00300D2A"/>
    <w:rsid w:val="00315D75"/>
    <w:rsid w:val="00320907"/>
    <w:rsid w:val="00350BE9"/>
    <w:rsid w:val="00350D1A"/>
    <w:rsid w:val="00363A92"/>
    <w:rsid w:val="00391675"/>
    <w:rsid w:val="003F3BC6"/>
    <w:rsid w:val="00446A37"/>
    <w:rsid w:val="004664D7"/>
    <w:rsid w:val="004920F5"/>
    <w:rsid w:val="0049362A"/>
    <w:rsid w:val="004A2005"/>
    <w:rsid w:val="004A2073"/>
    <w:rsid w:val="004A72A0"/>
    <w:rsid w:val="004B1C14"/>
    <w:rsid w:val="004B2641"/>
    <w:rsid w:val="004C3EDF"/>
    <w:rsid w:val="004C477F"/>
    <w:rsid w:val="004E2C6F"/>
    <w:rsid w:val="00517B64"/>
    <w:rsid w:val="005C2649"/>
    <w:rsid w:val="005D3ED4"/>
    <w:rsid w:val="0060535C"/>
    <w:rsid w:val="00621E48"/>
    <w:rsid w:val="00632FFA"/>
    <w:rsid w:val="00637BF9"/>
    <w:rsid w:val="00650CE3"/>
    <w:rsid w:val="00671801"/>
    <w:rsid w:val="006A265A"/>
    <w:rsid w:val="006D08F0"/>
    <w:rsid w:val="006D319E"/>
    <w:rsid w:val="00723DAA"/>
    <w:rsid w:val="00742314"/>
    <w:rsid w:val="00746C80"/>
    <w:rsid w:val="0076775A"/>
    <w:rsid w:val="007A5D7C"/>
    <w:rsid w:val="00812B2F"/>
    <w:rsid w:val="00834E88"/>
    <w:rsid w:val="008410DE"/>
    <w:rsid w:val="008A3D65"/>
    <w:rsid w:val="008B0914"/>
    <w:rsid w:val="008B4823"/>
    <w:rsid w:val="008D7E5E"/>
    <w:rsid w:val="008E7307"/>
    <w:rsid w:val="00945563"/>
    <w:rsid w:val="0097294E"/>
    <w:rsid w:val="009737F7"/>
    <w:rsid w:val="009A0033"/>
    <w:rsid w:val="009A4A86"/>
    <w:rsid w:val="009A5BBF"/>
    <w:rsid w:val="009C487A"/>
    <w:rsid w:val="009D0443"/>
    <w:rsid w:val="00A05B62"/>
    <w:rsid w:val="00A23443"/>
    <w:rsid w:val="00A405CA"/>
    <w:rsid w:val="00A52BBF"/>
    <w:rsid w:val="00A7749A"/>
    <w:rsid w:val="00A83028"/>
    <w:rsid w:val="00A84F99"/>
    <w:rsid w:val="00AA04BD"/>
    <w:rsid w:val="00AD40FC"/>
    <w:rsid w:val="00AE06B0"/>
    <w:rsid w:val="00B428BC"/>
    <w:rsid w:val="00B47249"/>
    <w:rsid w:val="00B75A08"/>
    <w:rsid w:val="00BF7725"/>
    <w:rsid w:val="00C55FC0"/>
    <w:rsid w:val="00C645BF"/>
    <w:rsid w:val="00CA2662"/>
    <w:rsid w:val="00CB620D"/>
    <w:rsid w:val="00CB75F4"/>
    <w:rsid w:val="00D31F43"/>
    <w:rsid w:val="00D51338"/>
    <w:rsid w:val="00DA17E1"/>
    <w:rsid w:val="00E13250"/>
    <w:rsid w:val="00E16CF5"/>
    <w:rsid w:val="00E170B4"/>
    <w:rsid w:val="00E26972"/>
    <w:rsid w:val="00E5764C"/>
    <w:rsid w:val="00E759D2"/>
    <w:rsid w:val="00EA0C51"/>
    <w:rsid w:val="00EA4F3A"/>
    <w:rsid w:val="00EB1429"/>
    <w:rsid w:val="00EB2E06"/>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AA4E"/>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 w:type="paragraph" w:styleId="Revision">
    <w:name w:val="Revision"/>
    <w:hidden/>
    <w:uiPriority w:val="99"/>
    <w:semiHidden/>
    <w:rsid w:val="004920F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10602">
      <w:bodyDiv w:val="1"/>
      <w:marLeft w:val="0"/>
      <w:marRight w:val="0"/>
      <w:marTop w:val="0"/>
      <w:marBottom w:val="0"/>
      <w:divBdr>
        <w:top w:val="none" w:sz="0" w:space="0" w:color="auto"/>
        <w:left w:val="none" w:sz="0" w:space="0" w:color="auto"/>
        <w:bottom w:val="none" w:sz="0" w:space="0" w:color="auto"/>
        <w:right w:val="none" w:sz="0" w:space="0" w:color="auto"/>
      </w:divBdr>
    </w:div>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984657088">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0E76-0E85-4FB5-9A5E-B31AD1A8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2018-07-17T16:43:00Z</cp:lastPrinted>
  <dcterms:created xsi:type="dcterms:W3CDTF">2025-10-03T17:21:00Z</dcterms:created>
  <dcterms:modified xsi:type="dcterms:W3CDTF">2025-10-03T17:21:00Z</dcterms:modified>
</cp:coreProperties>
</file>